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D0DF30"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1E6868" w:rsidRPr="001E6868">
        <w:rPr>
          <w:rFonts w:ascii="Arial" w:eastAsia="Malgun Gothic" w:hAnsi="Arial" w:cs="Arial"/>
          <w:b/>
          <w:lang w:val="en-GB"/>
        </w:rPr>
        <w:t>Qualcomm Incorporated</w:t>
      </w:r>
    </w:p>
    <w:p w14:paraId="6F7E13B0" w14:textId="2BAEC0B3"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993F94" w:rsidRPr="00993F94">
        <w:rPr>
          <w:rFonts w:ascii="Arial" w:eastAsia="Batang" w:hAnsi="Arial" w:cs="Arial"/>
          <w:b/>
          <w:bCs/>
          <w:lang w:val="en-GB"/>
        </w:rPr>
        <w:t>Overview on Recommended Corrections to Rel-18 Specifications</w:t>
      </w:r>
    </w:p>
    <w:p w14:paraId="52C631B6" w14:textId="233B7BE7"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7594B">
        <w:rPr>
          <w:rFonts w:ascii="Arial" w:eastAsia="Batang" w:hAnsi="Arial" w:cs="Arial"/>
          <w:b/>
          <w:bCs/>
          <w:lang w:val="en-GB"/>
        </w:rPr>
        <w:t>6</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78F7FB4C" w:rsidR="009254FD" w:rsidRDefault="00EC1ACC" w:rsidP="009254FD">
      <w:pPr>
        <w:pStyle w:val="Heading1"/>
        <w:rPr>
          <w:lang w:val="en-GB" w:eastAsia="ko-KR"/>
        </w:rPr>
      </w:pPr>
      <w:r>
        <w:rPr>
          <w:lang w:val="en-GB" w:eastAsia="ko-KR"/>
        </w:rPr>
        <w:t>1</w:t>
      </w:r>
      <w:r>
        <w:rPr>
          <w:lang w:val="en-GB" w:eastAsia="ko-KR"/>
        </w:rPr>
        <w:tab/>
      </w:r>
      <w:r w:rsidR="00FB7A26">
        <w:rPr>
          <w:lang w:val="en-GB" w:eastAsia="ko-KR"/>
        </w:rPr>
        <w:t>Background</w:t>
      </w:r>
    </w:p>
    <w:p w14:paraId="1250204F" w14:textId="200659DA" w:rsidR="0098050B" w:rsidRPr="0098050B" w:rsidRDefault="00123090" w:rsidP="0098050B">
      <w:pPr>
        <w:rPr>
          <w:lang w:val="en-GB" w:eastAsia="ko-KR"/>
        </w:rPr>
      </w:pPr>
      <w:r>
        <w:rPr>
          <w:lang w:val="en-GB" w:eastAsia="ko-KR"/>
        </w:rPr>
        <w:t>Based on an incoming LS during SA4#127 in S4-240003, an action point was created to c</w:t>
      </w:r>
      <w:r w:rsidRPr="00123090">
        <w:rPr>
          <w:lang w:val="en-GB" w:eastAsia="ko-KR"/>
        </w:rPr>
        <w:t xml:space="preserve">onsider uplifting the HTTP references in their own specifications for 5GC SBIs from Rel-18 onwards. </w:t>
      </w:r>
    </w:p>
    <w:p w14:paraId="1F63EA2F" w14:textId="614A1024" w:rsidR="0049237E" w:rsidRDefault="0049237E" w:rsidP="0049237E">
      <w:pPr>
        <w:rPr>
          <w:lang w:val="en-GB" w:eastAsia="ko-KR"/>
        </w:rPr>
      </w:pPr>
      <w:r>
        <w:rPr>
          <w:lang w:val="en-GB" w:eastAsia="ko-KR"/>
        </w:rPr>
        <w:t>Furthermore, it was identified</w:t>
      </w:r>
      <w:r w:rsidRPr="0049237E">
        <w:rPr>
          <w:lang w:val="en-GB" w:eastAsia="ko-KR"/>
        </w:rPr>
        <w:t xml:space="preserve"> </w:t>
      </w:r>
      <w:r>
        <w:rPr>
          <w:lang w:val="en-GB" w:eastAsia="ko-KR"/>
        </w:rPr>
        <w:t xml:space="preserve">that </w:t>
      </w:r>
      <w:r w:rsidRPr="0049237E">
        <w:rPr>
          <w:lang w:val="en-GB" w:eastAsia="ko-KR"/>
        </w:rPr>
        <w:t xml:space="preserve">the list for URNs has changed to </w:t>
      </w:r>
      <w:hyperlink r:id="rId11" w:history="1">
        <w:r w:rsidR="00964871" w:rsidRPr="00C20DE4">
          <w:rPr>
            <w:rStyle w:val="Hyperlink"/>
            <w:lang w:val="en-GB" w:eastAsia="ko-KR"/>
          </w:rPr>
          <w:t>https://www.3gpp.org/3gpp-groups/core-network-terminals-ct/ct-wg1/uniform-resource-identifier-uri-list</w:t>
        </w:r>
      </w:hyperlink>
      <w:r w:rsidR="00964871">
        <w:rPr>
          <w:lang w:val="en-GB" w:eastAsia="ko-KR"/>
        </w:rPr>
        <w:t xml:space="preserve"> from what was originally added to some of our specs as being </w:t>
      </w:r>
      <w:hyperlink r:id="rId12" w:history="1">
        <w:r w:rsidR="00964871" w:rsidRPr="00C20DE4">
          <w:rPr>
            <w:rStyle w:val="Hyperlink"/>
            <w:lang w:val="en-GB" w:eastAsia="ko-KR"/>
          </w:rPr>
          <w:t>http://www.3gpp.org/specifications-groups/34-uniform-resource-name-urn-list</w:t>
        </w:r>
      </w:hyperlink>
      <w:r w:rsidRPr="0049237E">
        <w:rPr>
          <w:lang w:val="en-GB" w:eastAsia="ko-KR"/>
        </w:rPr>
        <w:t>.</w:t>
      </w:r>
    </w:p>
    <w:p w14:paraId="26B1E828" w14:textId="118863F4" w:rsidR="00964871" w:rsidRDefault="00964871" w:rsidP="0049237E">
      <w:pPr>
        <w:rPr>
          <w:lang w:val="en-GB" w:eastAsia="ko-KR"/>
        </w:rPr>
      </w:pPr>
      <w:r>
        <w:rPr>
          <w:lang w:val="en-GB" w:eastAsia="ko-KR"/>
        </w:rPr>
        <w:t>Based on this</w:t>
      </w:r>
      <w:r w:rsidR="00636752">
        <w:rPr>
          <w:lang w:val="en-GB" w:eastAsia="ko-KR"/>
        </w:rPr>
        <w:t>, and the initial agreement</w:t>
      </w:r>
      <w:r w:rsidR="00FC7A9B">
        <w:rPr>
          <w:lang w:val="en-GB" w:eastAsia="ko-KR"/>
        </w:rPr>
        <w:t xml:space="preserve"> in S4aI240001, this document addresses the following:</w:t>
      </w:r>
    </w:p>
    <w:p w14:paraId="4EF9D969" w14:textId="70C3962E" w:rsidR="00007A6B" w:rsidRDefault="00007A6B" w:rsidP="00007A6B">
      <w:pPr>
        <w:pStyle w:val="B1"/>
        <w:rPr>
          <w:lang w:val="en-GB" w:eastAsia="ko-KR"/>
        </w:rPr>
      </w:pPr>
      <w:r>
        <w:rPr>
          <w:lang w:val="en-GB" w:eastAsia="ko-KR"/>
        </w:rPr>
        <w:t>1)</w:t>
      </w:r>
      <w:r>
        <w:rPr>
          <w:lang w:val="en-GB" w:eastAsia="ko-KR"/>
        </w:rPr>
        <w:tab/>
        <w:t>Re-r</w:t>
      </w:r>
      <w:r>
        <w:rPr>
          <w:lang w:val="en-GB" w:eastAsia="ko-KR"/>
        </w:rPr>
        <w:t>a</w:t>
      </w:r>
      <w:r>
        <w:rPr>
          <w:lang w:val="en-GB" w:eastAsia="ko-KR"/>
        </w:rPr>
        <w:t>n the search tool after SA#102 to ensure that all latest specs are included including Rel-18</w:t>
      </w:r>
    </w:p>
    <w:p w14:paraId="62166EF4" w14:textId="1A6558CD" w:rsidR="00007A6B" w:rsidRDefault="00007A6B" w:rsidP="00007A6B">
      <w:pPr>
        <w:pStyle w:val="B1"/>
        <w:rPr>
          <w:lang w:val="en-GB" w:eastAsia="ko-KR"/>
        </w:rPr>
      </w:pPr>
      <w:r>
        <w:rPr>
          <w:lang w:val="en-GB" w:eastAsia="ko-KR"/>
        </w:rPr>
        <w:t>2)</w:t>
      </w:r>
      <w:r>
        <w:rPr>
          <w:lang w:val="en-GB" w:eastAsia="ko-KR"/>
        </w:rPr>
        <w:tab/>
        <w:t>Prepare</w:t>
      </w:r>
      <w:r>
        <w:rPr>
          <w:lang w:val="en-GB" w:eastAsia="ko-KR"/>
        </w:rPr>
        <w:t>d</w:t>
      </w:r>
      <w:r>
        <w:rPr>
          <w:lang w:val="en-GB" w:eastAsia="ko-KR"/>
        </w:rPr>
        <w:t xml:space="preserve"> an update for SA4#127bis-e</w:t>
      </w:r>
    </w:p>
    <w:p w14:paraId="1D500A2D" w14:textId="3EFCEB96" w:rsidR="00FC7A9B" w:rsidRDefault="00007A6B" w:rsidP="00D71054">
      <w:pPr>
        <w:pStyle w:val="B1"/>
        <w:rPr>
          <w:lang w:val="en-GB" w:eastAsia="ko-KR"/>
        </w:rPr>
      </w:pPr>
      <w:r>
        <w:rPr>
          <w:lang w:val="en-GB" w:eastAsia="ko-KR"/>
        </w:rPr>
        <w:t>3)</w:t>
      </w:r>
      <w:r>
        <w:rPr>
          <w:lang w:val="en-GB" w:eastAsia="ko-KR"/>
        </w:rPr>
        <w:tab/>
        <w:t>Prepare</w:t>
      </w:r>
      <w:r>
        <w:rPr>
          <w:lang w:val="en-GB" w:eastAsia="ko-KR"/>
        </w:rPr>
        <w:t>d</w:t>
      </w:r>
      <w:r>
        <w:rPr>
          <w:lang w:val="en-GB" w:eastAsia="ko-KR"/>
        </w:rPr>
        <w:t xml:space="preserve"> a generic cover page for a CR (reason for change and so on)</w:t>
      </w:r>
      <w:r>
        <w:rPr>
          <w:lang w:val="en-GB" w:eastAsia="ko-KR"/>
        </w:rPr>
        <w:t xml:space="preserve"> in the attached</w:t>
      </w:r>
    </w:p>
    <w:p w14:paraId="370B8979" w14:textId="2A9F10B7" w:rsidR="00430A96" w:rsidRDefault="0035512E" w:rsidP="00430A96">
      <w:pPr>
        <w:pStyle w:val="Heading1"/>
        <w:rPr>
          <w:lang w:val="en-GB" w:eastAsia="ko-KR"/>
        </w:rPr>
      </w:pPr>
      <w:r>
        <w:rPr>
          <w:lang w:val="en-GB" w:eastAsia="ko-KR"/>
        </w:rPr>
        <w:t>2</w:t>
      </w:r>
      <w:r w:rsidR="00430A96">
        <w:rPr>
          <w:lang w:val="en-GB" w:eastAsia="ko-KR"/>
        </w:rPr>
        <w:tab/>
      </w:r>
      <w:r>
        <w:rPr>
          <w:lang w:val="en-GB" w:eastAsia="ko-KR"/>
        </w:rPr>
        <w:t>CT</w:t>
      </w:r>
      <w:r w:rsidR="006141F2">
        <w:rPr>
          <w:lang w:val="en-GB" w:eastAsia="ko-KR"/>
        </w:rPr>
        <w:t>4</w:t>
      </w:r>
      <w:r>
        <w:rPr>
          <w:lang w:val="en-GB" w:eastAsia="ko-KR"/>
        </w:rPr>
        <w:t xml:space="preserve"> LS</w:t>
      </w:r>
      <w:r w:rsidR="006141F2">
        <w:rPr>
          <w:lang w:val="en-GB" w:eastAsia="ko-KR"/>
        </w:rPr>
        <w:t xml:space="preserve"> in S4-240003</w:t>
      </w:r>
    </w:p>
    <w:p w14:paraId="7E1B0DA9" w14:textId="6F06B949" w:rsidR="006141F2" w:rsidRPr="006141F2" w:rsidRDefault="006141F2" w:rsidP="006141F2">
      <w:r w:rsidRPr="006141F2">
        <w:t xml:space="preserve">5GC specifications refer to several HTTP RFCs that have been obsoleted by new IETF RFCs: </w:t>
      </w:r>
    </w:p>
    <w:p w14:paraId="57D35458" w14:textId="0075B1D5" w:rsidR="006141F2" w:rsidRPr="006141F2" w:rsidRDefault="006141F2" w:rsidP="006141F2">
      <w:pPr>
        <w:pStyle w:val="B1"/>
      </w:pPr>
      <w:r w:rsidRPr="006141F2">
        <w:t>-</w:t>
      </w:r>
      <w:r w:rsidRPr="006141F2">
        <w:tab/>
        <w:t xml:space="preserve">IETF RFC </w:t>
      </w:r>
      <w:hyperlink r:id="rId13" w:history="1">
        <w:r w:rsidRPr="006141F2">
          <w:rPr>
            <w:rStyle w:val="Hyperlink"/>
          </w:rPr>
          <w:t>9110</w:t>
        </w:r>
      </w:hyperlink>
      <w:r w:rsidRPr="006141F2">
        <w:t xml:space="preserve"> ("HTTP Semantics", published in June 2022) obsoletes RFCs </w:t>
      </w:r>
      <w:hyperlink r:id="rId14" w:history="1">
        <w:r w:rsidRPr="006141F2">
          <w:rPr>
            <w:rStyle w:val="Hyperlink"/>
          </w:rPr>
          <w:t>7230</w:t>
        </w:r>
      </w:hyperlink>
      <w:r w:rsidRPr="006141F2">
        <w:t xml:space="preserve">, </w:t>
      </w:r>
      <w:hyperlink r:id="rId15" w:history="1">
        <w:r w:rsidRPr="006141F2">
          <w:rPr>
            <w:rStyle w:val="Hyperlink"/>
          </w:rPr>
          <w:t>7231</w:t>
        </w:r>
      </w:hyperlink>
      <w:r w:rsidRPr="006141F2">
        <w:t xml:space="preserve">, </w:t>
      </w:r>
      <w:hyperlink r:id="rId16" w:history="1">
        <w:r w:rsidRPr="006141F2">
          <w:rPr>
            <w:rStyle w:val="Hyperlink"/>
          </w:rPr>
          <w:t>7232</w:t>
        </w:r>
      </w:hyperlink>
      <w:r w:rsidRPr="006141F2">
        <w:t xml:space="preserve">, </w:t>
      </w:r>
      <w:hyperlink r:id="rId17" w:history="1">
        <w:r w:rsidRPr="006141F2">
          <w:rPr>
            <w:rStyle w:val="Hyperlink"/>
          </w:rPr>
          <w:t>7235</w:t>
        </w:r>
      </w:hyperlink>
      <w:r w:rsidRPr="006141F2">
        <w:t xml:space="preserve">, </w:t>
      </w:r>
      <w:hyperlink r:id="rId18" w:history="1">
        <w:r w:rsidRPr="006141F2">
          <w:rPr>
            <w:rStyle w:val="Hyperlink"/>
          </w:rPr>
          <w:t>7694</w:t>
        </w:r>
      </w:hyperlink>
      <w:r w:rsidRPr="006141F2">
        <w:rPr>
          <w:rStyle w:val="Hyperlink"/>
        </w:rPr>
        <w:t>.</w:t>
      </w:r>
      <w:r w:rsidRPr="006141F2">
        <w:t xml:space="preserve"> </w:t>
      </w:r>
    </w:p>
    <w:p w14:paraId="790A374C" w14:textId="0513D591" w:rsidR="006141F2" w:rsidRPr="006141F2" w:rsidRDefault="006141F2" w:rsidP="006141F2">
      <w:pPr>
        <w:pStyle w:val="B1"/>
      </w:pPr>
      <w:r w:rsidRPr="006141F2">
        <w:t>-</w:t>
      </w:r>
      <w:r w:rsidRPr="006141F2">
        <w:tab/>
        <w:t xml:space="preserve">IETF RFC </w:t>
      </w:r>
      <w:hyperlink r:id="rId19" w:history="1">
        <w:r w:rsidRPr="006141F2">
          <w:rPr>
            <w:rStyle w:val="Hyperlink"/>
          </w:rPr>
          <w:t>9111</w:t>
        </w:r>
      </w:hyperlink>
      <w:r w:rsidRPr="006141F2">
        <w:t xml:space="preserve"> ("HTTP Caching", published in June 2022) obsoletes RFC </w:t>
      </w:r>
      <w:hyperlink r:id="rId20" w:history="1">
        <w:r w:rsidRPr="006141F2">
          <w:rPr>
            <w:rStyle w:val="Hyperlink"/>
          </w:rPr>
          <w:t>7234</w:t>
        </w:r>
      </w:hyperlink>
      <w:r w:rsidRPr="006141F2">
        <w:t>.</w:t>
      </w:r>
    </w:p>
    <w:p w14:paraId="2BED3F3F" w14:textId="1425D6CE" w:rsidR="006141F2" w:rsidRPr="006141F2" w:rsidRDefault="006141F2" w:rsidP="006141F2">
      <w:pPr>
        <w:pStyle w:val="B1"/>
      </w:pPr>
      <w:r w:rsidRPr="006141F2">
        <w:t>-</w:t>
      </w:r>
      <w:r w:rsidRPr="006141F2">
        <w:tab/>
        <w:t xml:space="preserve">IETF RFC </w:t>
      </w:r>
      <w:hyperlink r:id="rId21" w:history="1">
        <w:r w:rsidRPr="006141F2">
          <w:rPr>
            <w:rStyle w:val="Hyperlink"/>
          </w:rPr>
          <w:t>9112</w:t>
        </w:r>
      </w:hyperlink>
      <w:r w:rsidRPr="006141F2">
        <w:t xml:space="preserve"> ("HTTP/1.1", published in June 2022) obsoletes RFC </w:t>
      </w:r>
      <w:hyperlink r:id="rId22" w:history="1">
        <w:r w:rsidRPr="006141F2">
          <w:rPr>
            <w:rStyle w:val="Hyperlink"/>
          </w:rPr>
          <w:t>7230</w:t>
        </w:r>
      </w:hyperlink>
      <w:r w:rsidRPr="006141F2">
        <w:rPr>
          <w:rStyle w:val="Hyperlink"/>
        </w:rPr>
        <w:t>.</w:t>
      </w:r>
    </w:p>
    <w:p w14:paraId="636C53C1" w14:textId="60F66549" w:rsidR="006141F2" w:rsidRPr="006141F2" w:rsidRDefault="006141F2" w:rsidP="006141F2">
      <w:pPr>
        <w:pStyle w:val="B1"/>
      </w:pPr>
      <w:r w:rsidRPr="006141F2">
        <w:t>-</w:t>
      </w:r>
      <w:r w:rsidRPr="006141F2">
        <w:tab/>
        <w:t xml:space="preserve">IETF RFC </w:t>
      </w:r>
      <w:hyperlink r:id="rId23" w:history="1">
        <w:r w:rsidRPr="006141F2">
          <w:rPr>
            <w:rStyle w:val="Hyperlink"/>
          </w:rPr>
          <w:t>9113</w:t>
        </w:r>
      </w:hyperlink>
      <w:r w:rsidRPr="006141F2">
        <w:t xml:space="preserve"> ("HTTP/2", published in June 2022) obsoletes RFC </w:t>
      </w:r>
      <w:hyperlink r:id="rId24" w:history="1">
        <w:r w:rsidRPr="006141F2">
          <w:rPr>
            <w:rStyle w:val="Hyperlink"/>
          </w:rPr>
          <w:t>7540</w:t>
        </w:r>
      </w:hyperlink>
      <w:r w:rsidRPr="006141F2">
        <w:t>.</w:t>
      </w:r>
    </w:p>
    <w:p w14:paraId="25A4DF26" w14:textId="249A91BA" w:rsidR="006141F2" w:rsidRPr="006141F2" w:rsidRDefault="006141F2" w:rsidP="006141F2">
      <w:r w:rsidRPr="006141F2">
        <w:t xml:space="preserve">Following an analysis of the changes introduced in the new RFCs, CT4 has agreed the attached 29.500 CR uplifting the obsoleted HTTP references to the new IETF RFCs from Rel-18 onwards. </w:t>
      </w:r>
    </w:p>
    <w:p w14:paraId="546CFD3B" w14:textId="05BA0151" w:rsidR="006141F2" w:rsidRPr="006141F2" w:rsidRDefault="006141F2" w:rsidP="006141F2">
      <w:r w:rsidRPr="006141F2">
        <w:t xml:space="preserve">CT4 plans to update the HTTP references of all its TSs for 5GC SBIs in Q4 (TS Rapporteurs have been tasked to bring a related CR to their specifications). </w:t>
      </w:r>
    </w:p>
    <w:p w14:paraId="114E03E4" w14:textId="15219661" w:rsidR="00FB7A26" w:rsidRPr="00E51D71" w:rsidRDefault="006141F2" w:rsidP="0049237E">
      <w:r w:rsidRPr="006141F2">
        <w:t>CT4 kindly asks CT1, CT3, SA3, SA4 and SA5 to take the above information into account and consider uplifting the HTTP references in their own specifications for 5GC SBIs from Rel-18 onwards.</w:t>
      </w:r>
    </w:p>
    <w:p w14:paraId="2680ABB8" w14:textId="52BA6C46" w:rsidR="00FB7A26" w:rsidRDefault="00430A96" w:rsidP="00FB7A26">
      <w:pPr>
        <w:pStyle w:val="Heading1"/>
        <w:rPr>
          <w:lang w:val="en-GB" w:eastAsia="ko-KR"/>
        </w:rPr>
      </w:pPr>
      <w:r>
        <w:rPr>
          <w:lang w:val="en-GB" w:eastAsia="ko-KR"/>
        </w:rPr>
        <w:t>3</w:t>
      </w:r>
      <w:r w:rsidR="00FB7A26">
        <w:rPr>
          <w:lang w:val="en-GB" w:eastAsia="ko-KR"/>
        </w:rPr>
        <w:tab/>
        <w:t>Search</w:t>
      </w:r>
    </w:p>
    <w:p w14:paraId="772FBF8A" w14:textId="159638B9" w:rsidR="00964871" w:rsidRDefault="00430A96" w:rsidP="00964871">
      <w:pPr>
        <w:pStyle w:val="Heading2"/>
        <w:rPr>
          <w:lang w:val="en-GB" w:eastAsia="ko-KR"/>
        </w:rPr>
      </w:pPr>
      <w:r>
        <w:rPr>
          <w:lang w:val="en-GB" w:eastAsia="ko-KR"/>
        </w:rPr>
        <w:t>3</w:t>
      </w:r>
      <w:r w:rsidR="00964871">
        <w:rPr>
          <w:lang w:val="en-GB" w:eastAsia="ko-KR"/>
        </w:rPr>
        <w:t>.1</w:t>
      </w:r>
      <w:r w:rsidR="00964871">
        <w:rPr>
          <w:lang w:val="en-GB" w:eastAsia="ko-KR"/>
        </w:rPr>
        <w:tab/>
      </w:r>
      <w:r>
        <w:rPr>
          <w:lang w:val="en-GB" w:eastAsia="ko-KR"/>
        </w:rPr>
        <w:t>Search Tool</w:t>
      </w:r>
    </w:p>
    <w:p w14:paraId="0CDDA4C4" w14:textId="63E160FA" w:rsidR="00430A96" w:rsidRDefault="00430A96" w:rsidP="00430A96">
      <w:r>
        <w:t>A</w:t>
      </w:r>
      <w:r w:rsidRPr="00DE4B21">
        <w:t xml:space="preserve"> search was carried out with </w:t>
      </w:r>
      <w:r>
        <w:t xml:space="preserve">on </w:t>
      </w:r>
      <w:r w:rsidRPr="00DE4B21">
        <w:t>Rel-1</w:t>
      </w:r>
      <w:r w:rsidR="00E51D71">
        <w:t>7</w:t>
      </w:r>
      <w:r>
        <w:t xml:space="preserve"> 26 series</w:t>
      </w:r>
      <w:r w:rsidRPr="00DE4B21">
        <w:t xml:space="preserve"> specifications</w:t>
      </w:r>
      <w:r>
        <w:t xml:space="preserve"> and Rel-1</w:t>
      </w:r>
      <w:r w:rsidR="00E51D71">
        <w:t>8</w:t>
      </w:r>
      <w:r>
        <w:t xml:space="preserve"> drafts</w:t>
      </w:r>
      <w:r w:rsidRPr="00DE4B21">
        <w:t xml:space="preserve"> using the </w:t>
      </w:r>
      <w:proofErr w:type="gramStart"/>
      <w:r w:rsidRPr="00DE4B21">
        <w:t>open source</w:t>
      </w:r>
      <w:proofErr w:type="gramEnd"/>
      <w:r w:rsidRPr="00DE4B21">
        <w:t xml:space="preserve"> tool DocFetche</w:t>
      </w:r>
      <w:r>
        <w:t>r</w:t>
      </w:r>
      <w:r>
        <w:rPr>
          <w:rStyle w:val="FootnoteReference"/>
          <w:b w:val="0"/>
          <w:bCs/>
          <w:szCs w:val="22"/>
        </w:rPr>
        <w:footnoteReference w:id="2"/>
      </w:r>
      <w:r>
        <w:t xml:space="preserve"> with the key words</w:t>
      </w:r>
      <w:r w:rsidR="00E51D71">
        <w:t xml:space="preserve"> as listed in the Header</w:t>
      </w:r>
      <w:r w:rsidR="00C00650">
        <w:t xml:space="preserve"> on February 8, 2024.</w:t>
      </w:r>
    </w:p>
    <w:p w14:paraId="47FE4132" w14:textId="355EC924" w:rsidR="003E346D" w:rsidRDefault="003E346D" w:rsidP="00430A96">
      <w:r>
        <w:lastRenderedPageBreak/>
        <w:t>The results on where the relevant key words are found is provided below</w:t>
      </w:r>
      <w:r w:rsidR="0064094D">
        <w:t>. Green highlight means that the information is added to the table in clause 4.</w:t>
      </w:r>
    </w:p>
    <w:p w14:paraId="6C13E5D8" w14:textId="130CCBED" w:rsidR="00C00650" w:rsidRDefault="00A65B1C" w:rsidP="00C00650">
      <w:pPr>
        <w:pStyle w:val="Heading2"/>
      </w:pPr>
      <w:r>
        <w:t>3.2</w:t>
      </w:r>
      <w:r>
        <w:tab/>
      </w:r>
      <w:r w:rsidR="00C00650" w:rsidRPr="00C00650">
        <w:t>RFC 2616</w:t>
      </w:r>
    </w:p>
    <w:p w14:paraId="1FD3770D" w14:textId="07F564AA" w:rsidR="007B3BA1" w:rsidRPr="006E60DC" w:rsidRDefault="007B3BA1" w:rsidP="007B3BA1">
      <w:pPr>
        <w:rPr>
          <w:highlight w:val="green"/>
        </w:rPr>
      </w:pPr>
      <w:r w:rsidRPr="006E60DC">
        <w:rPr>
          <w:highlight w:val="green"/>
        </w:rPr>
        <w:t>Drafts\26113-101.zip\26113-101.docx</w:t>
      </w:r>
    </w:p>
    <w:p w14:paraId="318BD1CA" w14:textId="18E363A8" w:rsidR="007B3BA1" w:rsidRPr="006E60DC" w:rsidRDefault="007B3BA1" w:rsidP="007B3BA1">
      <w:pPr>
        <w:rPr>
          <w:highlight w:val="green"/>
        </w:rPr>
      </w:pPr>
      <w:r w:rsidRPr="006E60DC">
        <w:rPr>
          <w:highlight w:val="green"/>
        </w:rPr>
        <w:t>Specifications\Rel-17\26_series\26142-h00.zip\26142-h00.doc</w:t>
      </w:r>
    </w:p>
    <w:p w14:paraId="5BFC0A13" w14:textId="6672DABA" w:rsidR="007B3BA1" w:rsidRPr="006E60DC" w:rsidRDefault="007B3BA1" w:rsidP="007B3BA1">
      <w:pPr>
        <w:rPr>
          <w:highlight w:val="green"/>
        </w:rPr>
      </w:pPr>
      <w:r w:rsidRPr="006E60DC">
        <w:rPr>
          <w:highlight w:val="green"/>
        </w:rPr>
        <w:t>Specifications\Rel-17\26_series\26234-h00.zip\26234-h00.doc</w:t>
      </w:r>
    </w:p>
    <w:p w14:paraId="6F1B7016" w14:textId="5F3E0256" w:rsidR="007B3BA1" w:rsidRPr="006E60DC" w:rsidRDefault="007B3BA1" w:rsidP="007B3BA1">
      <w:pPr>
        <w:rPr>
          <w:highlight w:val="green"/>
        </w:rPr>
      </w:pPr>
      <w:r w:rsidRPr="006E60DC">
        <w:rPr>
          <w:highlight w:val="green"/>
        </w:rPr>
        <w:t>Specifications\Rel-17\26_series\26237-h00.zip\26237-h00.doc</w:t>
      </w:r>
    </w:p>
    <w:p w14:paraId="50558D31" w14:textId="770FBAB2" w:rsidR="007B3BA1" w:rsidRPr="006E60DC" w:rsidRDefault="007B3BA1" w:rsidP="007B3BA1">
      <w:pPr>
        <w:rPr>
          <w:highlight w:val="green"/>
        </w:rPr>
      </w:pPr>
      <w:r w:rsidRPr="006E60DC">
        <w:rPr>
          <w:highlight w:val="green"/>
        </w:rPr>
        <w:t>Specifications\Rel-17\26_series\26346-h40.zip\26346-h40.docx</w:t>
      </w:r>
    </w:p>
    <w:p w14:paraId="7D166B63" w14:textId="317A2D56" w:rsidR="007B3BA1" w:rsidRPr="006E60DC" w:rsidRDefault="007B3BA1" w:rsidP="007B3BA1">
      <w:pPr>
        <w:rPr>
          <w:highlight w:val="green"/>
        </w:rPr>
      </w:pPr>
      <w:r w:rsidRPr="006E60DC">
        <w:rPr>
          <w:highlight w:val="green"/>
        </w:rPr>
        <w:t>Specifications\Rel-17\26_series\26347-h20.zip\26347-h20.doc</w:t>
      </w:r>
    </w:p>
    <w:p w14:paraId="6022A5F4" w14:textId="3729FAA9" w:rsidR="007B3BA1" w:rsidRPr="006E60DC" w:rsidRDefault="007B3BA1" w:rsidP="007B3BA1">
      <w:pPr>
        <w:rPr>
          <w:highlight w:val="green"/>
        </w:rPr>
      </w:pPr>
      <w:r w:rsidRPr="006E60DC">
        <w:rPr>
          <w:highlight w:val="green"/>
        </w:rPr>
        <w:t>Specifications\Rel-17\26_series\26348-h10.zip\26348-h10.doc</w:t>
      </w:r>
    </w:p>
    <w:p w14:paraId="2C457E8C" w14:textId="6081E4A2" w:rsidR="007B3BA1" w:rsidRPr="006E60DC" w:rsidRDefault="007B3BA1" w:rsidP="007B3BA1">
      <w:pPr>
        <w:rPr>
          <w:highlight w:val="green"/>
        </w:rPr>
      </w:pPr>
      <w:r w:rsidRPr="006E60DC">
        <w:rPr>
          <w:highlight w:val="green"/>
        </w:rPr>
        <w:t>Specifications\Rel-17\26_series\26517-h40.zip\26517-h40.docx</w:t>
      </w:r>
    </w:p>
    <w:p w14:paraId="011492D6" w14:textId="722D0060" w:rsidR="007B3BA1" w:rsidRPr="006E60DC" w:rsidRDefault="007B3BA1" w:rsidP="007B3BA1">
      <w:pPr>
        <w:rPr>
          <w:highlight w:val="green"/>
        </w:rPr>
      </w:pPr>
      <w:r w:rsidRPr="006E60DC">
        <w:rPr>
          <w:highlight w:val="green"/>
        </w:rPr>
        <w:t>Specifications\Rel-17\26_series\26938-h00.zip\26938-h00.doc</w:t>
      </w:r>
    </w:p>
    <w:p w14:paraId="0D51C448" w14:textId="437467CC" w:rsidR="007B3BA1" w:rsidRPr="006E60DC" w:rsidRDefault="007B3BA1" w:rsidP="007B3BA1">
      <w:pPr>
        <w:rPr>
          <w:highlight w:val="green"/>
        </w:rPr>
      </w:pPr>
      <w:r w:rsidRPr="006E60DC">
        <w:rPr>
          <w:highlight w:val="green"/>
        </w:rPr>
        <w:t>Specifications\Rel-17\26_series\26946-h00.zip\26946-h00.doc</w:t>
      </w:r>
    </w:p>
    <w:p w14:paraId="14E3BBE7" w14:textId="63BEDFF0" w:rsidR="007B3BA1" w:rsidRPr="006E60DC" w:rsidRDefault="007B3BA1" w:rsidP="007B3BA1">
      <w:pPr>
        <w:rPr>
          <w:highlight w:val="green"/>
        </w:rPr>
      </w:pPr>
      <w:r w:rsidRPr="006E60DC">
        <w:rPr>
          <w:highlight w:val="green"/>
        </w:rPr>
        <w:t>Specifications\Rel-17\26_series\26947-h00.zip\Attachment-5-6330.zip\6330.doc</w:t>
      </w:r>
    </w:p>
    <w:p w14:paraId="7FAC3F4E" w14:textId="2CA1EA6E" w:rsidR="007B3BA1" w:rsidRPr="006E60DC" w:rsidRDefault="007B3BA1" w:rsidP="007B3BA1">
      <w:pPr>
        <w:rPr>
          <w:highlight w:val="green"/>
        </w:rPr>
      </w:pPr>
      <w:r w:rsidRPr="006E60DC">
        <w:rPr>
          <w:highlight w:val="green"/>
        </w:rPr>
        <w:t>Specifications\Rel-17\26_series\26947-h00.zip\Attachment-6-RS+LDPC.zip\RS+LDPC.doc</w:t>
      </w:r>
    </w:p>
    <w:p w14:paraId="0E05863E" w14:textId="5AAB5B8C" w:rsidR="007B3BA1" w:rsidRPr="006E60DC" w:rsidRDefault="007B3BA1" w:rsidP="007B3BA1">
      <w:pPr>
        <w:rPr>
          <w:highlight w:val="green"/>
        </w:rPr>
      </w:pPr>
      <w:r w:rsidRPr="006E60DC">
        <w:rPr>
          <w:highlight w:val="green"/>
        </w:rPr>
        <w:t>Specifications\Rel-18\26_series\26114-i60.zip\26114-i60.docx</w:t>
      </w:r>
    </w:p>
    <w:p w14:paraId="04FBADCD" w14:textId="7AE3DEAD" w:rsidR="007B3BA1" w:rsidRPr="006E60DC" w:rsidRDefault="007B3BA1" w:rsidP="007B3BA1">
      <w:pPr>
        <w:rPr>
          <w:highlight w:val="green"/>
        </w:rPr>
      </w:pPr>
      <w:r w:rsidRPr="006E60DC">
        <w:rPr>
          <w:highlight w:val="green"/>
        </w:rPr>
        <w:t>Specifications\Rel-18\26_series\26244-i00.zip\26244-i00.docx</w:t>
      </w:r>
    </w:p>
    <w:p w14:paraId="1F462848" w14:textId="12E2845E" w:rsidR="00960310" w:rsidRPr="007B3BA1" w:rsidRDefault="007B3BA1" w:rsidP="007B3BA1">
      <w:r w:rsidRPr="006E60DC">
        <w:rPr>
          <w:highlight w:val="green"/>
        </w:rPr>
        <w:t>Specifications\Rel-18\26_series\26247-i00.zip\26247-i00.docx</w:t>
      </w:r>
    </w:p>
    <w:p w14:paraId="04E15F44" w14:textId="5186203A" w:rsidR="00C00650" w:rsidRDefault="00A65B1C" w:rsidP="00C00650">
      <w:pPr>
        <w:pStyle w:val="Heading2"/>
      </w:pPr>
      <w:r>
        <w:t>3.3</w:t>
      </w:r>
      <w:r>
        <w:tab/>
      </w:r>
      <w:r w:rsidR="00C00650" w:rsidRPr="00C00650">
        <w:t>RFC 7230</w:t>
      </w:r>
    </w:p>
    <w:p w14:paraId="530D8A3F" w14:textId="7A176861" w:rsidR="00206829" w:rsidRPr="002C1277" w:rsidRDefault="00206829" w:rsidP="00206829">
      <w:pPr>
        <w:rPr>
          <w:highlight w:val="green"/>
        </w:rPr>
      </w:pPr>
      <w:r w:rsidRPr="002C1277">
        <w:rPr>
          <w:highlight w:val="green"/>
        </w:rPr>
        <w:t>Specifications\Rel-18\26_series\26532-i10.zip\26532-i10.docx</w:t>
      </w:r>
    </w:p>
    <w:p w14:paraId="497D7E69" w14:textId="6F0C4500" w:rsidR="00206829" w:rsidRPr="002C1277" w:rsidRDefault="00206829" w:rsidP="00206829">
      <w:pPr>
        <w:rPr>
          <w:highlight w:val="green"/>
        </w:rPr>
      </w:pPr>
      <w:r w:rsidRPr="002C1277">
        <w:rPr>
          <w:highlight w:val="green"/>
        </w:rPr>
        <w:t>Specifications\Rel-17\26_series\26347-h20.zip\26347-h20.doc</w:t>
      </w:r>
    </w:p>
    <w:p w14:paraId="0C43DB1D" w14:textId="154A21B2" w:rsidR="00206829" w:rsidRPr="002C1277" w:rsidRDefault="00206829" w:rsidP="00206829">
      <w:pPr>
        <w:rPr>
          <w:highlight w:val="green"/>
        </w:rPr>
      </w:pPr>
      <w:r w:rsidRPr="002C1277">
        <w:rPr>
          <w:highlight w:val="green"/>
        </w:rPr>
        <w:t>Specifications\Rel-17\26_series\26939-h00.zip\26939-h00.docx</w:t>
      </w:r>
    </w:p>
    <w:p w14:paraId="2331E6B8" w14:textId="57FB62E8" w:rsidR="00206829" w:rsidRPr="00206829" w:rsidRDefault="00206829" w:rsidP="00206829">
      <w:r w:rsidRPr="002C1277">
        <w:rPr>
          <w:highlight w:val="green"/>
        </w:rPr>
        <w:t>Specifications\Rel-18\26_series\26512-i10.zip\26512-i10.docx</w:t>
      </w:r>
    </w:p>
    <w:p w14:paraId="54785215" w14:textId="31E8FD16" w:rsidR="00C00650" w:rsidRDefault="00A65B1C" w:rsidP="00C00650">
      <w:pPr>
        <w:pStyle w:val="Heading2"/>
      </w:pPr>
      <w:r>
        <w:t>3.4</w:t>
      </w:r>
      <w:r>
        <w:tab/>
      </w:r>
      <w:r w:rsidR="00C00650" w:rsidRPr="00C00650">
        <w:t>RFC 7231</w:t>
      </w:r>
    </w:p>
    <w:p w14:paraId="3272043F" w14:textId="620E55CA" w:rsidR="008311FE" w:rsidRPr="002C1277" w:rsidRDefault="008311FE" w:rsidP="008311FE">
      <w:pPr>
        <w:rPr>
          <w:highlight w:val="green"/>
        </w:rPr>
      </w:pPr>
      <w:r w:rsidRPr="002C1277">
        <w:rPr>
          <w:highlight w:val="green"/>
        </w:rPr>
        <w:t>Specifications\Rel-17\26_series\26238-h00.zip\26238-h00.docx</w:t>
      </w:r>
    </w:p>
    <w:p w14:paraId="5B19AE2A" w14:textId="5AFE1BB8" w:rsidR="008311FE" w:rsidRPr="002C1277" w:rsidRDefault="008311FE" w:rsidP="008311FE">
      <w:pPr>
        <w:rPr>
          <w:highlight w:val="green"/>
        </w:rPr>
      </w:pPr>
      <w:r w:rsidRPr="002C1277">
        <w:rPr>
          <w:highlight w:val="green"/>
        </w:rPr>
        <w:t>Drafts\26113-101.zip\26113-101.docx</w:t>
      </w:r>
    </w:p>
    <w:p w14:paraId="1AD73514" w14:textId="2BE59C81" w:rsidR="008311FE" w:rsidRPr="002C1277" w:rsidRDefault="008311FE" w:rsidP="008311FE">
      <w:pPr>
        <w:rPr>
          <w:highlight w:val="green"/>
        </w:rPr>
      </w:pPr>
      <w:r w:rsidRPr="002C1277">
        <w:rPr>
          <w:highlight w:val="green"/>
        </w:rPr>
        <w:t>Specifications\Rel-18\26_series\26532-i10.zip\26532-i10.docx</w:t>
      </w:r>
    </w:p>
    <w:p w14:paraId="477C0501" w14:textId="17FE2CA8" w:rsidR="008311FE" w:rsidRPr="002C1277" w:rsidRDefault="008311FE" w:rsidP="008311FE">
      <w:pPr>
        <w:rPr>
          <w:highlight w:val="green"/>
        </w:rPr>
      </w:pPr>
      <w:r w:rsidRPr="002C1277">
        <w:rPr>
          <w:highlight w:val="green"/>
        </w:rPr>
        <w:t>Specifications\Rel-17\26_series\26946-h00.zip\26946-h00.doc</w:t>
      </w:r>
    </w:p>
    <w:p w14:paraId="7BD8D52C" w14:textId="0D03F071" w:rsidR="008311FE" w:rsidRPr="002C1277" w:rsidRDefault="008311FE" w:rsidP="008311FE">
      <w:pPr>
        <w:rPr>
          <w:highlight w:val="green"/>
        </w:rPr>
      </w:pPr>
      <w:r w:rsidRPr="002C1277">
        <w:rPr>
          <w:highlight w:val="green"/>
        </w:rPr>
        <w:t>Specifications\Rel-18\26_series\26512-i10.zip\26512-i10.docx</w:t>
      </w:r>
    </w:p>
    <w:p w14:paraId="74CD2E82" w14:textId="6B2BD67F" w:rsidR="00206829" w:rsidRPr="00206829" w:rsidRDefault="008311FE" w:rsidP="008311FE">
      <w:r w:rsidRPr="002C1277">
        <w:rPr>
          <w:highlight w:val="green"/>
        </w:rPr>
        <w:t>Specifications\Rel-17\26_series\26346-h40.zip\26346-h40.docx</w:t>
      </w:r>
    </w:p>
    <w:p w14:paraId="1BED5A09" w14:textId="47801F1B" w:rsidR="00C00650" w:rsidRDefault="00A65B1C" w:rsidP="00C00650">
      <w:pPr>
        <w:pStyle w:val="Heading2"/>
      </w:pPr>
      <w:r>
        <w:lastRenderedPageBreak/>
        <w:t>3.5</w:t>
      </w:r>
      <w:r>
        <w:tab/>
      </w:r>
      <w:r w:rsidR="00C00650" w:rsidRPr="00C00650">
        <w:t>RFC 7232</w:t>
      </w:r>
    </w:p>
    <w:p w14:paraId="4FAE151D" w14:textId="5FF77026" w:rsidR="008311FE" w:rsidRPr="00343F0D" w:rsidRDefault="008311FE" w:rsidP="008311FE">
      <w:pPr>
        <w:rPr>
          <w:highlight w:val="green"/>
        </w:rPr>
      </w:pPr>
      <w:r w:rsidRPr="00343F0D">
        <w:rPr>
          <w:highlight w:val="green"/>
        </w:rPr>
        <w:t>Specifications\Rel-18\26_series\26532-i10.zip\26532-i10.docx</w:t>
      </w:r>
    </w:p>
    <w:p w14:paraId="781A23D8" w14:textId="4AC2805C" w:rsidR="008311FE" w:rsidRPr="008311FE" w:rsidRDefault="008311FE" w:rsidP="008311FE">
      <w:r w:rsidRPr="00343F0D">
        <w:rPr>
          <w:highlight w:val="green"/>
        </w:rPr>
        <w:t>Specifications\Rel-18\26_series\26512-i10.zip\26512-i10.docx</w:t>
      </w:r>
    </w:p>
    <w:p w14:paraId="5A04A671" w14:textId="698366A3" w:rsidR="00C00650" w:rsidRPr="00C00650" w:rsidRDefault="00A65B1C" w:rsidP="00C00650">
      <w:pPr>
        <w:pStyle w:val="Heading2"/>
      </w:pPr>
      <w:r>
        <w:t>3.6</w:t>
      </w:r>
      <w:r>
        <w:tab/>
      </w:r>
      <w:r w:rsidR="00C00650" w:rsidRPr="00C00650">
        <w:t>RFC 7234</w:t>
      </w:r>
    </w:p>
    <w:p w14:paraId="11ADE278" w14:textId="3437E6FC" w:rsidR="00F477CB" w:rsidRPr="00343F0D" w:rsidRDefault="00F477CB" w:rsidP="00F477CB">
      <w:pPr>
        <w:rPr>
          <w:highlight w:val="green"/>
        </w:rPr>
      </w:pPr>
      <w:r w:rsidRPr="00343F0D">
        <w:rPr>
          <w:highlight w:val="green"/>
        </w:rPr>
        <w:t>Specifications\Rel-18\26_series\26532-i10.zip\26532-i10.docx</w:t>
      </w:r>
    </w:p>
    <w:p w14:paraId="1C80367B" w14:textId="5E7B66C4" w:rsidR="00F477CB" w:rsidRPr="00343F0D" w:rsidRDefault="00F477CB" w:rsidP="00F477CB">
      <w:pPr>
        <w:rPr>
          <w:highlight w:val="green"/>
        </w:rPr>
      </w:pPr>
      <w:r w:rsidRPr="00343F0D">
        <w:rPr>
          <w:highlight w:val="green"/>
        </w:rPr>
        <w:t>Specifications\Rel-18\26_series\26512-i10.zip\26512-i10.docx</w:t>
      </w:r>
    </w:p>
    <w:p w14:paraId="545A7955" w14:textId="3FDFF00C" w:rsidR="00C00650" w:rsidRDefault="00A65B1C" w:rsidP="00C00650">
      <w:pPr>
        <w:pStyle w:val="Heading2"/>
      </w:pPr>
      <w:r>
        <w:t>3.7</w:t>
      </w:r>
      <w:r>
        <w:tab/>
      </w:r>
      <w:r w:rsidR="00C00650" w:rsidRPr="00C00650">
        <w:t>RFC 7235</w:t>
      </w:r>
    </w:p>
    <w:p w14:paraId="391F63D1" w14:textId="21991C55" w:rsidR="00485C9A" w:rsidRPr="00343F0D" w:rsidRDefault="00485C9A" w:rsidP="00485C9A">
      <w:pPr>
        <w:rPr>
          <w:highlight w:val="green"/>
        </w:rPr>
      </w:pPr>
      <w:r w:rsidRPr="00343F0D">
        <w:rPr>
          <w:highlight w:val="green"/>
        </w:rPr>
        <w:t>Specifications\Rel-18\26_series\26532-i10.zip\26532-i10.docx</w:t>
      </w:r>
    </w:p>
    <w:p w14:paraId="2577C82C" w14:textId="0D0590C1" w:rsidR="00F477CB" w:rsidRPr="00F477CB" w:rsidRDefault="00485C9A" w:rsidP="00485C9A">
      <w:r w:rsidRPr="00343F0D">
        <w:rPr>
          <w:highlight w:val="green"/>
        </w:rPr>
        <w:t>Specifications\Rel-18\26_series\26512-i10.zip\26512-i10.docx</w:t>
      </w:r>
    </w:p>
    <w:p w14:paraId="716CBBDA" w14:textId="6314FA80" w:rsidR="00C00650" w:rsidRDefault="00A65B1C" w:rsidP="00C00650">
      <w:pPr>
        <w:pStyle w:val="Heading2"/>
      </w:pPr>
      <w:r>
        <w:t>3.8</w:t>
      </w:r>
      <w:r>
        <w:tab/>
      </w:r>
      <w:r w:rsidR="00C00650" w:rsidRPr="00C00650">
        <w:t>RFC 7540</w:t>
      </w:r>
    </w:p>
    <w:p w14:paraId="7E9B484A" w14:textId="6C509C9A" w:rsidR="00167D8A" w:rsidRPr="00343F0D" w:rsidRDefault="00167D8A" w:rsidP="00167D8A">
      <w:pPr>
        <w:rPr>
          <w:highlight w:val="green"/>
        </w:rPr>
      </w:pPr>
      <w:r w:rsidRPr="00343F0D">
        <w:rPr>
          <w:highlight w:val="green"/>
        </w:rPr>
        <w:t>Specifications\Rel-18\26_series\26532-i10.zip\26532-i10.docx</w:t>
      </w:r>
    </w:p>
    <w:p w14:paraId="49D8261E" w14:textId="422C7FB1" w:rsidR="00167D8A" w:rsidRPr="00343F0D" w:rsidRDefault="00167D8A" w:rsidP="00167D8A">
      <w:pPr>
        <w:rPr>
          <w:highlight w:val="green"/>
        </w:rPr>
      </w:pPr>
      <w:r w:rsidRPr="00343F0D">
        <w:rPr>
          <w:highlight w:val="green"/>
        </w:rPr>
        <w:t>Specifications\Rel-17\26_series\26939-h00.zip\26939-h00.docx</w:t>
      </w:r>
    </w:p>
    <w:p w14:paraId="043B1D60" w14:textId="402B7641" w:rsidR="00167D8A" w:rsidRPr="00343F0D" w:rsidRDefault="00167D8A" w:rsidP="00167D8A">
      <w:pPr>
        <w:rPr>
          <w:highlight w:val="green"/>
        </w:rPr>
      </w:pPr>
      <w:r w:rsidRPr="00343F0D">
        <w:rPr>
          <w:highlight w:val="green"/>
        </w:rPr>
        <w:t>Specifications\Rel-18\26_series\26512-i10.zip\26512-i10.docx</w:t>
      </w:r>
    </w:p>
    <w:p w14:paraId="05DFE2CE" w14:textId="4C5CF2F2" w:rsidR="00485C9A" w:rsidRPr="00485C9A" w:rsidRDefault="00167D8A" w:rsidP="00167D8A">
      <w:r w:rsidRPr="00343F0D">
        <w:rPr>
          <w:highlight w:val="green"/>
        </w:rPr>
        <w:t>Specifications\Rel-18\26_series\26804-i10.zip\26804-i10.docx</w:t>
      </w:r>
    </w:p>
    <w:p w14:paraId="2D0F8559" w14:textId="6E4D935A" w:rsidR="00C00650" w:rsidRPr="00C00650" w:rsidRDefault="00A65B1C" w:rsidP="00C00650">
      <w:pPr>
        <w:pStyle w:val="Heading2"/>
        <w:rPr>
          <w:rFonts w:ascii="Times New Roman" w:hAnsi="Times New Roman" w:cs="Times New Roman"/>
          <w:sz w:val="20"/>
        </w:rPr>
      </w:pPr>
      <w:r>
        <w:t>3.9</w:t>
      </w:r>
      <w:r>
        <w:tab/>
      </w:r>
      <w:r w:rsidR="00C00650" w:rsidRPr="00C00650">
        <w:t>RFC 7694</w:t>
      </w:r>
    </w:p>
    <w:p w14:paraId="30F978BF" w14:textId="6A611937" w:rsidR="007D6098" w:rsidRDefault="00C00650" w:rsidP="00430A96">
      <w:r w:rsidRPr="00C00650">
        <w:t>Not found</w:t>
      </w:r>
    </w:p>
    <w:p w14:paraId="0605245B" w14:textId="580263BE" w:rsidR="003E346D" w:rsidRDefault="003E346D" w:rsidP="003E346D">
      <w:pPr>
        <w:pStyle w:val="Heading2"/>
      </w:pPr>
      <w:r>
        <w:t>3.10</w:t>
      </w:r>
      <w:r>
        <w:tab/>
      </w:r>
      <w:hyperlink r:id="rId25" w:history="1">
        <w:r w:rsidR="000E307B" w:rsidRPr="007C5718">
          <w:rPr>
            <w:rStyle w:val="Hyperlink"/>
          </w:rPr>
          <w:t>http://www.3gpp.org/specifications-groups/34-uniform-resource-name-urn-list</w:t>
        </w:r>
      </w:hyperlink>
    </w:p>
    <w:p w14:paraId="2B2ABD66" w14:textId="13B13DA6" w:rsidR="000E307B" w:rsidRPr="006E60DC" w:rsidRDefault="000E307B" w:rsidP="000E307B">
      <w:pPr>
        <w:rPr>
          <w:highlight w:val="green"/>
        </w:rPr>
      </w:pPr>
      <w:r w:rsidRPr="006E60DC">
        <w:rPr>
          <w:highlight w:val="green"/>
        </w:rPr>
        <w:t>Specifications\Rel-17\26_series\26116-h00.zip\26116-h00.doc</w:t>
      </w:r>
    </w:p>
    <w:p w14:paraId="21B0B0B2" w14:textId="1196D091" w:rsidR="000E307B" w:rsidRPr="006E60DC" w:rsidRDefault="000E307B" w:rsidP="000E307B">
      <w:pPr>
        <w:rPr>
          <w:highlight w:val="green"/>
        </w:rPr>
      </w:pPr>
      <w:r w:rsidRPr="006E60DC">
        <w:rPr>
          <w:highlight w:val="green"/>
        </w:rPr>
        <w:t>Specifications\Rel-18\26_series\26117-i20.zip\26117-i20.docx</w:t>
      </w:r>
    </w:p>
    <w:p w14:paraId="3A756578" w14:textId="5125E109" w:rsidR="000E307B" w:rsidRPr="006E60DC" w:rsidRDefault="000E307B" w:rsidP="000E307B">
      <w:pPr>
        <w:rPr>
          <w:highlight w:val="green"/>
        </w:rPr>
      </w:pPr>
      <w:r w:rsidRPr="006E60DC">
        <w:rPr>
          <w:highlight w:val="green"/>
        </w:rPr>
        <w:t>Specifications\Rel-18\26_series\26118-i00.zip\26118-i00.docx</w:t>
      </w:r>
    </w:p>
    <w:p w14:paraId="50A0A8E9" w14:textId="3536FF65" w:rsidR="000E307B" w:rsidRPr="000E307B" w:rsidRDefault="000E307B" w:rsidP="000E307B">
      <w:r w:rsidRPr="006E60DC">
        <w:rPr>
          <w:highlight w:val="green"/>
        </w:rPr>
        <w:t>Specifications\Rel-18\26_series\26247-i00.zip\26247-i00.docx</w:t>
      </w:r>
    </w:p>
    <w:p w14:paraId="09E4DC8A" w14:textId="7825CDDC" w:rsidR="00663409" w:rsidRDefault="00663409" w:rsidP="00663409">
      <w:pPr>
        <w:pStyle w:val="Heading1"/>
        <w:rPr>
          <w:lang w:val="en-GB" w:eastAsia="ko-KR"/>
        </w:rPr>
      </w:pPr>
      <w:r>
        <w:rPr>
          <w:lang w:val="en-GB" w:eastAsia="ko-KR"/>
        </w:rPr>
        <w:t>4</w:t>
      </w:r>
      <w:r>
        <w:rPr>
          <w:lang w:val="en-GB" w:eastAsia="ko-KR"/>
        </w:rPr>
        <w:tab/>
        <w:t>Summa</w:t>
      </w:r>
      <w:r w:rsidR="003E346D">
        <w:rPr>
          <w:lang w:val="en-GB" w:eastAsia="ko-KR"/>
        </w:rPr>
        <w:t>r</w:t>
      </w:r>
      <w:r>
        <w:rPr>
          <w:lang w:val="en-GB" w:eastAsia="ko-KR"/>
        </w:rPr>
        <w:t>y</w:t>
      </w:r>
    </w:p>
    <w:p w14:paraId="5D6B962B" w14:textId="627D59DD" w:rsidR="009822DA" w:rsidRPr="009822DA" w:rsidRDefault="009822DA" w:rsidP="009822DA">
      <w:pPr>
        <w:rPr>
          <w:lang w:val="en-GB" w:eastAsia="ko-KR"/>
        </w:rPr>
      </w:pPr>
      <w:r>
        <w:rPr>
          <w:lang w:val="en-GB" w:eastAsia="ko-KR"/>
        </w:rPr>
        <w:t xml:space="preserve">Table </w:t>
      </w:r>
      <w:r w:rsidR="00D2241E">
        <w:rPr>
          <w:lang w:val="en-GB" w:eastAsia="ko-KR"/>
        </w:rPr>
        <w:t>4-1 provides a summary of the each and affected Technical Specifications and reports.</w:t>
      </w:r>
    </w:p>
    <w:tbl>
      <w:tblPr>
        <w:tblStyle w:val="GridTable4"/>
        <w:tblW w:w="0" w:type="auto"/>
        <w:tblLook w:val="04A0" w:firstRow="1" w:lastRow="0" w:firstColumn="1" w:lastColumn="0" w:noHBand="0" w:noVBand="1"/>
      </w:tblPr>
      <w:tblGrid>
        <w:gridCol w:w="1338"/>
        <w:gridCol w:w="725"/>
        <w:gridCol w:w="841"/>
        <w:gridCol w:w="841"/>
        <w:gridCol w:w="841"/>
        <w:gridCol w:w="841"/>
        <w:gridCol w:w="841"/>
        <w:gridCol w:w="841"/>
        <w:gridCol w:w="801"/>
        <w:gridCol w:w="753"/>
        <w:gridCol w:w="687"/>
      </w:tblGrid>
      <w:tr w:rsidR="00A3699C" w14:paraId="21189BAA" w14:textId="5127D8A1" w:rsidTr="00A369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23686168" w14:textId="18CF7382" w:rsidR="00A3699C" w:rsidRDefault="00A3699C" w:rsidP="009822DA">
            <w:pPr>
              <w:pStyle w:val="TAL"/>
              <w:rPr>
                <w:lang w:eastAsia="ko-KR"/>
              </w:rPr>
            </w:pPr>
            <w:r>
              <w:rPr>
                <w:lang w:eastAsia="ko-KR"/>
              </w:rPr>
              <w:lastRenderedPageBreak/>
              <w:t>Specification</w:t>
            </w:r>
          </w:p>
        </w:tc>
        <w:tc>
          <w:tcPr>
            <w:tcW w:w="725" w:type="dxa"/>
          </w:tcPr>
          <w:p w14:paraId="6E37022E" w14:textId="71AB68F6"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Rel</w:t>
            </w:r>
          </w:p>
        </w:tc>
        <w:tc>
          <w:tcPr>
            <w:tcW w:w="841" w:type="dxa"/>
          </w:tcPr>
          <w:p w14:paraId="766DA952" w14:textId="04E8B366"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2616</w:t>
            </w:r>
          </w:p>
        </w:tc>
        <w:tc>
          <w:tcPr>
            <w:tcW w:w="841" w:type="dxa"/>
          </w:tcPr>
          <w:p w14:paraId="6805A71F" w14:textId="2A5E5D55"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7230</w:t>
            </w:r>
          </w:p>
        </w:tc>
        <w:tc>
          <w:tcPr>
            <w:tcW w:w="841" w:type="dxa"/>
          </w:tcPr>
          <w:p w14:paraId="3BE945AD" w14:textId="72FC3B05"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7231</w:t>
            </w:r>
          </w:p>
        </w:tc>
        <w:tc>
          <w:tcPr>
            <w:tcW w:w="841" w:type="dxa"/>
          </w:tcPr>
          <w:p w14:paraId="7F22C986" w14:textId="35CDED94"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7232</w:t>
            </w:r>
          </w:p>
        </w:tc>
        <w:tc>
          <w:tcPr>
            <w:tcW w:w="841" w:type="dxa"/>
          </w:tcPr>
          <w:p w14:paraId="749A050D" w14:textId="129C1E3E"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7234</w:t>
            </w:r>
          </w:p>
        </w:tc>
        <w:tc>
          <w:tcPr>
            <w:tcW w:w="841" w:type="dxa"/>
          </w:tcPr>
          <w:p w14:paraId="53C0A8CD" w14:textId="52468992"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7235</w:t>
            </w:r>
          </w:p>
        </w:tc>
        <w:tc>
          <w:tcPr>
            <w:tcW w:w="801" w:type="dxa"/>
          </w:tcPr>
          <w:p w14:paraId="42D29E7A" w14:textId="5A19BE81"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7540</w:t>
            </w:r>
          </w:p>
        </w:tc>
        <w:tc>
          <w:tcPr>
            <w:tcW w:w="753" w:type="dxa"/>
          </w:tcPr>
          <w:p w14:paraId="3D807C09" w14:textId="4653AAA3"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7694</w:t>
            </w:r>
          </w:p>
        </w:tc>
        <w:tc>
          <w:tcPr>
            <w:tcW w:w="687" w:type="dxa"/>
          </w:tcPr>
          <w:p w14:paraId="00AE68E4" w14:textId="3BD8455A" w:rsidR="00A3699C" w:rsidRDefault="00A3699C"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URN</w:t>
            </w:r>
          </w:p>
        </w:tc>
      </w:tr>
      <w:tr w:rsidR="00A3699C" w14:paraId="150392C7"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1EE9FC6C" w14:textId="4DB2DA1F" w:rsidR="00A3699C" w:rsidRDefault="00A3699C" w:rsidP="009822DA">
            <w:pPr>
              <w:pStyle w:val="TAL"/>
              <w:rPr>
                <w:lang w:eastAsia="ko-KR"/>
              </w:rPr>
            </w:pPr>
            <w:r>
              <w:rPr>
                <w:lang w:eastAsia="ko-KR"/>
              </w:rPr>
              <w:t>TS 26.113</w:t>
            </w:r>
          </w:p>
        </w:tc>
        <w:tc>
          <w:tcPr>
            <w:tcW w:w="725" w:type="dxa"/>
          </w:tcPr>
          <w:p w14:paraId="3B5AC416" w14:textId="3E2D0B74" w:rsidR="00A3699C" w:rsidRDefault="008E4CA1"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18</w:t>
            </w:r>
          </w:p>
        </w:tc>
        <w:tc>
          <w:tcPr>
            <w:tcW w:w="841" w:type="dxa"/>
          </w:tcPr>
          <w:p w14:paraId="11858AF6" w14:textId="05BCE99C"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4B30BD08"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27D0C88E" w14:textId="6166B9CA"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0FAAB19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226C156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277DA33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19EBB241"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02221459"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70735EA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76DDFB9D" w14:textId="2E93A928" w:rsidTr="00A3699C">
        <w:tc>
          <w:tcPr>
            <w:cnfStyle w:val="001000000000" w:firstRow="0" w:lastRow="0" w:firstColumn="1" w:lastColumn="0" w:oddVBand="0" w:evenVBand="0" w:oddHBand="0" w:evenHBand="0" w:firstRowFirstColumn="0" w:firstRowLastColumn="0" w:lastRowFirstColumn="0" w:lastRowLastColumn="0"/>
            <w:tcW w:w="1338" w:type="dxa"/>
          </w:tcPr>
          <w:p w14:paraId="48187E68" w14:textId="42F46E3E" w:rsidR="00A3699C" w:rsidRDefault="00A3699C" w:rsidP="009822DA">
            <w:pPr>
              <w:pStyle w:val="TAL"/>
              <w:rPr>
                <w:lang w:eastAsia="ko-KR"/>
              </w:rPr>
            </w:pPr>
            <w:r>
              <w:rPr>
                <w:lang w:eastAsia="ko-KR"/>
              </w:rPr>
              <w:t xml:space="preserve">TS 26.114 </w:t>
            </w:r>
          </w:p>
        </w:tc>
        <w:tc>
          <w:tcPr>
            <w:tcW w:w="725" w:type="dxa"/>
          </w:tcPr>
          <w:p w14:paraId="255E9499" w14:textId="41F29742"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18</w:t>
            </w:r>
          </w:p>
        </w:tc>
        <w:tc>
          <w:tcPr>
            <w:tcW w:w="841" w:type="dxa"/>
          </w:tcPr>
          <w:p w14:paraId="6EB637B7" w14:textId="237046F3"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5F8462D0"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74CF9ECD"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5C0C051F"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542D70C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E4C0EBB"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49D0840E"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0C1483AB"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71CD3CFE"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1549D742" w14:textId="5FF3F550"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3D0AB497" w14:textId="593B40B5" w:rsidR="00A3699C" w:rsidRDefault="00A3699C" w:rsidP="009822DA">
            <w:pPr>
              <w:pStyle w:val="TAL"/>
              <w:rPr>
                <w:lang w:eastAsia="ko-KR"/>
              </w:rPr>
            </w:pPr>
            <w:r>
              <w:rPr>
                <w:lang w:eastAsia="ko-KR"/>
              </w:rPr>
              <w:t>TS 26.116</w:t>
            </w:r>
          </w:p>
        </w:tc>
        <w:tc>
          <w:tcPr>
            <w:tcW w:w="725" w:type="dxa"/>
          </w:tcPr>
          <w:p w14:paraId="2B8253CF" w14:textId="31C424FC" w:rsidR="00A3699C" w:rsidRDefault="008E4CA1"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17</w:t>
            </w:r>
          </w:p>
        </w:tc>
        <w:tc>
          <w:tcPr>
            <w:tcW w:w="841" w:type="dxa"/>
          </w:tcPr>
          <w:p w14:paraId="5EBED6C0" w14:textId="2F74B64C"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5A41720B"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1BC0F839"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54FF6F95"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66688EE7"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543F23B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681FFCDD"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6096C928"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2D16D74E" w14:textId="4D641529"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r>
      <w:tr w:rsidR="00A3699C" w14:paraId="667A43B2" w14:textId="3D4E697D" w:rsidTr="00A3699C">
        <w:tc>
          <w:tcPr>
            <w:cnfStyle w:val="001000000000" w:firstRow="0" w:lastRow="0" w:firstColumn="1" w:lastColumn="0" w:oddVBand="0" w:evenVBand="0" w:oddHBand="0" w:evenHBand="0" w:firstRowFirstColumn="0" w:firstRowLastColumn="0" w:lastRowFirstColumn="0" w:lastRowLastColumn="0"/>
            <w:tcW w:w="1338" w:type="dxa"/>
          </w:tcPr>
          <w:p w14:paraId="4CD3C628" w14:textId="08BAE728" w:rsidR="00A3699C" w:rsidRDefault="00A3699C" w:rsidP="009822DA">
            <w:pPr>
              <w:pStyle w:val="TAL"/>
              <w:rPr>
                <w:lang w:eastAsia="ko-KR"/>
              </w:rPr>
            </w:pPr>
            <w:r>
              <w:rPr>
                <w:lang w:eastAsia="ko-KR"/>
              </w:rPr>
              <w:t>TS 26.117</w:t>
            </w:r>
          </w:p>
        </w:tc>
        <w:tc>
          <w:tcPr>
            <w:tcW w:w="725" w:type="dxa"/>
          </w:tcPr>
          <w:p w14:paraId="64566CF2" w14:textId="0591C592" w:rsidR="00A3699C" w:rsidRDefault="008E4CA1"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18</w:t>
            </w:r>
          </w:p>
        </w:tc>
        <w:tc>
          <w:tcPr>
            <w:tcW w:w="841" w:type="dxa"/>
          </w:tcPr>
          <w:p w14:paraId="7365DBCC" w14:textId="7A8BE829"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5AE173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2BCBD32"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3DB2ED7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144C16CB"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46131E32"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09A6758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3551EFE0"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0431C857" w14:textId="4268E69E"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r>
      <w:tr w:rsidR="00A3699C" w14:paraId="36901698" w14:textId="3372C4F9"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7B83F434" w14:textId="14006A1F" w:rsidR="00A3699C" w:rsidRDefault="00A3699C" w:rsidP="009822DA">
            <w:pPr>
              <w:pStyle w:val="TAL"/>
              <w:rPr>
                <w:lang w:eastAsia="ko-KR"/>
              </w:rPr>
            </w:pPr>
            <w:r>
              <w:rPr>
                <w:lang w:eastAsia="ko-KR"/>
              </w:rPr>
              <w:t>TS 26.118</w:t>
            </w:r>
          </w:p>
        </w:tc>
        <w:tc>
          <w:tcPr>
            <w:tcW w:w="725" w:type="dxa"/>
          </w:tcPr>
          <w:p w14:paraId="4E23B182" w14:textId="1333979E" w:rsidR="00A3699C" w:rsidRDefault="008E4CA1"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18</w:t>
            </w:r>
          </w:p>
        </w:tc>
        <w:tc>
          <w:tcPr>
            <w:tcW w:w="841" w:type="dxa"/>
          </w:tcPr>
          <w:p w14:paraId="103C685A" w14:textId="5A9CD852"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787C091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4976246E"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54605EB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101E424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73E1C003"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7C492DE1"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712E8A49"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54FB4651" w14:textId="138CB6F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r>
      <w:tr w:rsidR="00A3699C" w14:paraId="1AAA17E1"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39AD3415" w14:textId="699F0C8E" w:rsidR="00A3699C" w:rsidRDefault="00A3699C" w:rsidP="009822DA">
            <w:pPr>
              <w:pStyle w:val="TAL"/>
              <w:rPr>
                <w:lang w:eastAsia="ko-KR"/>
              </w:rPr>
            </w:pPr>
            <w:r>
              <w:rPr>
                <w:lang w:eastAsia="ko-KR"/>
              </w:rPr>
              <w:t>TS 26.142</w:t>
            </w:r>
          </w:p>
        </w:tc>
        <w:tc>
          <w:tcPr>
            <w:tcW w:w="725" w:type="dxa"/>
          </w:tcPr>
          <w:p w14:paraId="2B19CBE3" w14:textId="63EBF668" w:rsidR="00A3699C" w:rsidRDefault="00FF3599"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17</w:t>
            </w:r>
          </w:p>
        </w:tc>
        <w:tc>
          <w:tcPr>
            <w:tcW w:w="841" w:type="dxa"/>
          </w:tcPr>
          <w:p w14:paraId="44B3C93E" w14:textId="433388F4"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403C3188"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044F85C"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50F8C5F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72CFD884"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AB231D9"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112F08E8"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5475732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38CFE5A7"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75D3273D"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79E7BFFF" w14:textId="15670977" w:rsidR="00A3699C" w:rsidRDefault="00A3699C" w:rsidP="009822DA">
            <w:pPr>
              <w:pStyle w:val="TAL"/>
              <w:rPr>
                <w:lang w:eastAsia="ko-KR"/>
              </w:rPr>
            </w:pPr>
            <w:r>
              <w:rPr>
                <w:lang w:eastAsia="ko-KR"/>
              </w:rPr>
              <w:t>TS 26.234</w:t>
            </w:r>
          </w:p>
        </w:tc>
        <w:tc>
          <w:tcPr>
            <w:tcW w:w="725" w:type="dxa"/>
          </w:tcPr>
          <w:p w14:paraId="01AE99A6" w14:textId="1AC4D4CB" w:rsidR="00A3699C" w:rsidRDefault="00FF3599"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17</w:t>
            </w:r>
          </w:p>
        </w:tc>
        <w:tc>
          <w:tcPr>
            <w:tcW w:w="841" w:type="dxa"/>
          </w:tcPr>
          <w:p w14:paraId="4ABD8CBA" w14:textId="7743DE28"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64CC9568"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178CAED2"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0B1B6152"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34712EA7"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7517886B"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22D96337"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08BFEFA7"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465995C3"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20301840"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5BBD04E6" w14:textId="41631128" w:rsidR="00A3699C" w:rsidRDefault="00A3699C" w:rsidP="009822DA">
            <w:pPr>
              <w:pStyle w:val="TAL"/>
              <w:rPr>
                <w:lang w:eastAsia="ko-KR"/>
              </w:rPr>
            </w:pPr>
            <w:r>
              <w:rPr>
                <w:lang w:eastAsia="ko-KR"/>
              </w:rPr>
              <w:t>TS 26.237</w:t>
            </w:r>
          </w:p>
        </w:tc>
        <w:tc>
          <w:tcPr>
            <w:tcW w:w="725" w:type="dxa"/>
          </w:tcPr>
          <w:p w14:paraId="0B72B613" w14:textId="670423A5" w:rsidR="00A3699C" w:rsidRDefault="00FF3599"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17</w:t>
            </w:r>
          </w:p>
        </w:tc>
        <w:tc>
          <w:tcPr>
            <w:tcW w:w="841" w:type="dxa"/>
          </w:tcPr>
          <w:p w14:paraId="7D71D979" w14:textId="6C65762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13B0E2B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03F5F507"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0DC5B4A9"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74B063D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DF28AD7"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4CC5373E"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44E516E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23AC331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24D78C65"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5BDF92E9" w14:textId="0A6A92FD" w:rsidR="00A3699C" w:rsidRDefault="00A3699C" w:rsidP="009822DA">
            <w:pPr>
              <w:pStyle w:val="TAL"/>
              <w:rPr>
                <w:lang w:eastAsia="ko-KR"/>
              </w:rPr>
            </w:pPr>
            <w:r>
              <w:rPr>
                <w:lang w:eastAsia="ko-KR"/>
              </w:rPr>
              <w:t>TS 26.238</w:t>
            </w:r>
          </w:p>
        </w:tc>
        <w:tc>
          <w:tcPr>
            <w:tcW w:w="725" w:type="dxa"/>
          </w:tcPr>
          <w:p w14:paraId="6C845DFB" w14:textId="0C8B17C3" w:rsidR="00A3699C" w:rsidRDefault="00FF3599"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17</w:t>
            </w:r>
          </w:p>
        </w:tc>
        <w:tc>
          <w:tcPr>
            <w:tcW w:w="841" w:type="dxa"/>
          </w:tcPr>
          <w:p w14:paraId="2B13DCDF" w14:textId="53472C89"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340D23E4"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7726A33D" w14:textId="3595A0F1"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20514AF5"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69B54CC7"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6B4F5BD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5E831002"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650A12E3"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4E83797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51AF203C"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6F6EA201" w14:textId="6CCB4D51" w:rsidR="00A3699C" w:rsidRDefault="00A3699C" w:rsidP="009822DA">
            <w:pPr>
              <w:pStyle w:val="TAL"/>
              <w:rPr>
                <w:lang w:eastAsia="ko-KR"/>
              </w:rPr>
            </w:pPr>
            <w:r>
              <w:rPr>
                <w:lang w:eastAsia="ko-KR"/>
              </w:rPr>
              <w:t>TS 26.244</w:t>
            </w:r>
          </w:p>
        </w:tc>
        <w:tc>
          <w:tcPr>
            <w:tcW w:w="725" w:type="dxa"/>
          </w:tcPr>
          <w:p w14:paraId="2AF91DCB" w14:textId="1F1DD925" w:rsidR="00A3699C" w:rsidRDefault="008E4CA1"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18</w:t>
            </w:r>
          </w:p>
        </w:tc>
        <w:tc>
          <w:tcPr>
            <w:tcW w:w="841" w:type="dxa"/>
          </w:tcPr>
          <w:p w14:paraId="0249E37F" w14:textId="65F96088"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67A93E99"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2D36E04"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43078A7"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32917968"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11EB635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0E4F1BA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0BE3E89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415E1742"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61198219" w14:textId="0A013234"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50BFA773" w14:textId="102A4E4A" w:rsidR="00A3699C" w:rsidRDefault="00A3699C" w:rsidP="009822DA">
            <w:pPr>
              <w:pStyle w:val="TAL"/>
              <w:rPr>
                <w:lang w:eastAsia="ko-KR"/>
              </w:rPr>
            </w:pPr>
            <w:r>
              <w:rPr>
                <w:lang w:eastAsia="ko-KR"/>
              </w:rPr>
              <w:t>TS 26.247</w:t>
            </w:r>
          </w:p>
        </w:tc>
        <w:tc>
          <w:tcPr>
            <w:tcW w:w="725" w:type="dxa"/>
          </w:tcPr>
          <w:p w14:paraId="406680AD" w14:textId="27183505" w:rsidR="00A3699C" w:rsidRDefault="00FF3599"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18</w:t>
            </w:r>
          </w:p>
        </w:tc>
        <w:tc>
          <w:tcPr>
            <w:tcW w:w="841" w:type="dxa"/>
          </w:tcPr>
          <w:p w14:paraId="6387C5A2" w14:textId="2363A2BA"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6AB5D667"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5CEF259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5D826C45"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6F807F69"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2FA4D203"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1665283F"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273B4400"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6AEFA8AA" w14:textId="1853D8E1"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r>
      <w:tr w:rsidR="00A3699C" w14:paraId="389D0396"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5EC68B91" w14:textId="0B62172C" w:rsidR="00A3699C" w:rsidRDefault="00A3699C" w:rsidP="009822DA">
            <w:pPr>
              <w:pStyle w:val="TAL"/>
              <w:rPr>
                <w:lang w:eastAsia="ko-KR"/>
              </w:rPr>
            </w:pPr>
            <w:r>
              <w:rPr>
                <w:lang w:eastAsia="ko-KR"/>
              </w:rPr>
              <w:t>TS 26.346</w:t>
            </w:r>
          </w:p>
        </w:tc>
        <w:tc>
          <w:tcPr>
            <w:tcW w:w="725" w:type="dxa"/>
          </w:tcPr>
          <w:p w14:paraId="79EF9451" w14:textId="27717981" w:rsidR="00A3699C" w:rsidRDefault="000546FF"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17</w:t>
            </w:r>
          </w:p>
        </w:tc>
        <w:tc>
          <w:tcPr>
            <w:tcW w:w="841" w:type="dxa"/>
          </w:tcPr>
          <w:p w14:paraId="01E517A4" w14:textId="6E5CD1F5"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4CC8998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46B61381" w14:textId="4D1F996C"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52170F5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59B4170E"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CE5527E"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349AA6E2"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2C00F05D"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3B11E578"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1290C888"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742F0B78" w14:textId="3354349D" w:rsidR="00A3699C" w:rsidRDefault="00A3699C" w:rsidP="009822DA">
            <w:pPr>
              <w:pStyle w:val="TAL"/>
              <w:rPr>
                <w:lang w:eastAsia="ko-KR"/>
              </w:rPr>
            </w:pPr>
            <w:r>
              <w:rPr>
                <w:lang w:eastAsia="ko-KR"/>
              </w:rPr>
              <w:t>TS 26.347</w:t>
            </w:r>
          </w:p>
        </w:tc>
        <w:tc>
          <w:tcPr>
            <w:tcW w:w="725" w:type="dxa"/>
          </w:tcPr>
          <w:p w14:paraId="258DF0B5" w14:textId="26F50279" w:rsidR="00A3699C" w:rsidRDefault="008632BB"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17</w:t>
            </w:r>
          </w:p>
        </w:tc>
        <w:tc>
          <w:tcPr>
            <w:tcW w:w="841" w:type="dxa"/>
          </w:tcPr>
          <w:p w14:paraId="4BD7F0C1" w14:textId="76EAB77B"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363C0730" w14:textId="40732D59"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37EC8591"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07CCF04F"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5C2BB800"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143EC5C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4735F460"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7BECF098"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4BD702BC"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0F0918F2"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3C7F58D8" w14:textId="568BB832" w:rsidR="00A3699C" w:rsidRDefault="00A3699C" w:rsidP="009822DA">
            <w:pPr>
              <w:pStyle w:val="TAL"/>
              <w:rPr>
                <w:lang w:eastAsia="ko-KR"/>
              </w:rPr>
            </w:pPr>
            <w:r>
              <w:rPr>
                <w:lang w:eastAsia="ko-KR"/>
              </w:rPr>
              <w:t>TS 26.348</w:t>
            </w:r>
          </w:p>
        </w:tc>
        <w:tc>
          <w:tcPr>
            <w:tcW w:w="725" w:type="dxa"/>
          </w:tcPr>
          <w:p w14:paraId="39EFC502" w14:textId="1D945A99" w:rsidR="00A3699C" w:rsidRDefault="00FF3599"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17</w:t>
            </w:r>
          </w:p>
        </w:tc>
        <w:tc>
          <w:tcPr>
            <w:tcW w:w="841" w:type="dxa"/>
          </w:tcPr>
          <w:p w14:paraId="7C8021FE" w14:textId="63727B44"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5AA51112"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098CCCDD"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799BEE48"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E11429B"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735174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3ACB49C6"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23DA0D3E"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7F3AD4F8"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1874F9F5"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0F0D7F41" w14:textId="2EA07AC4" w:rsidR="00A3699C" w:rsidRDefault="00A3699C" w:rsidP="009822DA">
            <w:pPr>
              <w:pStyle w:val="TAL"/>
              <w:rPr>
                <w:lang w:eastAsia="ko-KR"/>
              </w:rPr>
            </w:pPr>
            <w:r>
              <w:rPr>
                <w:lang w:eastAsia="ko-KR"/>
              </w:rPr>
              <w:t>TS 26.512</w:t>
            </w:r>
          </w:p>
        </w:tc>
        <w:tc>
          <w:tcPr>
            <w:tcW w:w="725" w:type="dxa"/>
          </w:tcPr>
          <w:p w14:paraId="55B26DA2" w14:textId="48AE6229" w:rsidR="00A3699C" w:rsidRDefault="0002738B"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18</w:t>
            </w:r>
          </w:p>
        </w:tc>
        <w:tc>
          <w:tcPr>
            <w:tcW w:w="841" w:type="dxa"/>
          </w:tcPr>
          <w:p w14:paraId="13D78F5F" w14:textId="2AFD625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4FA3F02D" w14:textId="2B1E7E02"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5F41BED2" w14:textId="1E3C0C6B"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78425B46" w14:textId="523AAC89"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24B4763B" w14:textId="202CEB0B"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3A287B31" w14:textId="11DF1456"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01" w:type="dxa"/>
          </w:tcPr>
          <w:p w14:paraId="3E0AE4C3" w14:textId="3576EB0D"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753" w:type="dxa"/>
          </w:tcPr>
          <w:p w14:paraId="42F6DE23"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13B4C1A1"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7CC83359"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2959664A" w14:textId="1C08711F" w:rsidR="00A3699C" w:rsidRDefault="00A3699C" w:rsidP="009822DA">
            <w:pPr>
              <w:pStyle w:val="TAL"/>
              <w:rPr>
                <w:lang w:eastAsia="ko-KR"/>
              </w:rPr>
            </w:pPr>
            <w:r>
              <w:rPr>
                <w:lang w:eastAsia="ko-KR"/>
              </w:rPr>
              <w:t>TS 26.517</w:t>
            </w:r>
          </w:p>
        </w:tc>
        <w:tc>
          <w:tcPr>
            <w:tcW w:w="725" w:type="dxa"/>
          </w:tcPr>
          <w:p w14:paraId="083413EA" w14:textId="79B225EB" w:rsidR="00A3699C" w:rsidRDefault="00862A7D"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17</w:t>
            </w:r>
          </w:p>
        </w:tc>
        <w:tc>
          <w:tcPr>
            <w:tcW w:w="841" w:type="dxa"/>
          </w:tcPr>
          <w:p w14:paraId="65B5EFF6" w14:textId="79BAA40A"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0FC38A5C"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5B9FA4A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167D054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553FF70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11F525B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04B459E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15E917BC"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2A40389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73C9160C"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70EB26B9" w14:textId="6022B46A" w:rsidR="00A3699C" w:rsidRDefault="00A3699C" w:rsidP="009822DA">
            <w:pPr>
              <w:pStyle w:val="TAL"/>
              <w:rPr>
                <w:lang w:eastAsia="ko-KR"/>
              </w:rPr>
            </w:pPr>
            <w:r>
              <w:rPr>
                <w:lang w:eastAsia="ko-KR"/>
              </w:rPr>
              <w:t>TS 26.532</w:t>
            </w:r>
          </w:p>
        </w:tc>
        <w:tc>
          <w:tcPr>
            <w:tcW w:w="725" w:type="dxa"/>
          </w:tcPr>
          <w:p w14:paraId="433471C7" w14:textId="0AB91663" w:rsidR="00A3699C" w:rsidRDefault="0002738B"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18</w:t>
            </w:r>
          </w:p>
        </w:tc>
        <w:tc>
          <w:tcPr>
            <w:tcW w:w="841" w:type="dxa"/>
          </w:tcPr>
          <w:p w14:paraId="08397787" w14:textId="135F1EFC"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1FAB3450" w14:textId="484C1DC2"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0602925F" w14:textId="00B51ECB"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2BB5E78F" w14:textId="2FF9D3B8"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7C811065" w14:textId="7641B7F2"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7E5EDC69" w14:textId="2E24117D"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01" w:type="dxa"/>
          </w:tcPr>
          <w:p w14:paraId="183AB3BD" w14:textId="63B3FD96"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753" w:type="dxa"/>
          </w:tcPr>
          <w:p w14:paraId="1F0E1C6C"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7B652F00"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70D02949"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23A7577F" w14:textId="691BB77B" w:rsidR="00A3699C" w:rsidRDefault="00A3699C" w:rsidP="009822DA">
            <w:pPr>
              <w:pStyle w:val="TAL"/>
              <w:rPr>
                <w:lang w:eastAsia="ko-KR"/>
              </w:rPr>
            </w:pPr>
            <w:r>
              <w:rPr>
                <w:lang w:eastAsia="ko-KR"/>
              </w:rPr>
              <w:t>TR 26.804</w:t>
            </w:r>
          </w:p>
        </w:tc>
        <w:tc>
          <w:tcPr>
            <w:tcW w:w="725" w:type="dxa"/>
          </w:tcPr>
          <w:p w14:paraId="6F4AB3CE" w14:textId="5273B064" w:rsidR="00A3699C" w:rsidRDefault="00862A7D"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18</w:t>
            </w:r>
          </w:p>
        </w:tc>
        <w:tc>
          <w:tcPr>
            <w:tcW w:w="841" w:type="dxa"/>
          </w:tcPr>
          <w:p w14:paraId="65D45B55" w14:textId="146484E3"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1EC0AE90"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0F58641"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462C5171"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D3D301F"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1F6BE776"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099B5750" w14:textId="0B145922"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753" w:type="dxa"/>
          </w:tcPr>
          <w:p w14:paraId="27714971"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401B426D"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13C2413A"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20FC2A45" w14:textId="06B75055" w:rsidR="00A3699C" w:rsidRDefault="00A3699C" w:rsidP="009822DA">
            <w:pPr>
              <w:pStyle w:val="TAL"/>
              <w:rPr>
                <w:lang w:eastAsia="ko-KR"/>
              </w:rPr>
            </w:pPr>
            <w:r>
              <w:rPr>
                <w:lang w:eastAsia="ko-KR"/>
              </w:rPr>
              <w:t>TR 26.938</w:t>
            </w:r>
          </w:p>
        </w:tc>
        <w:tc>
          <w:tcPr>
            <w:tcW w:w="725" w:type="dxa"/>
          </w:tcPr>
          <w:p w14:paraId="5C0F1FC9" w14:textId="12D919A5" w:rsidR="00A3699C" w:rsidRDefault="00533E84"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17</w:t>
            </w:r>
          </w:p>
        </w:tc>
        <w:tc>
          <w:tcPr>
            <w:tcW w:w="841" w:type="dxa"/>
          </w:tcPr>
          <w:p w14:paraId="04EE5546" w14:textId="2973D716"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464A231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2531754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756CD1E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6ABD4BBB"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7B0F236A"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0ECE9B9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2733898F"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7F30F209"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686143A2" w14:textId="77777777" w:rsidTr="00A3699C">
        <w:tc>
          <w:tcPr>
            <w:cnfStyle w:val="001000000000" w:firstRow="0" w:lastRow="0" w:firstColumn="1" w:lastColumn="0" w:oddVBand="0" w:evenVBand="0" w:oddHBand="0" w:evenHBand="0" w:firstRowFirstColumn="0" w:firstRowLastColumn="0" w:lastRowFirstColumn="0" w:lastRowLastColumn="0"/>
            <w:tcW w:w="1338" w:type="dxa"/>
          </w:tcPr>
          <w:p w14:paraId="2EC9BA24" w14:textId="4A579320" w:rsidR="00A3699C" w:rsidRDefault="00A3699C" w:rsidP="009822DA">
            <w:pPr>
              <w:pStyle w:val="TAL"/>
              <w:rPr>
                <w:lang w:eastAsia="ko-KR"/>
              </w:rPr>
            </w:pPr>
            <w:r>
              <w:rPr>
                <w:lang w:eastAsia="ko-KR"/>
              </w:rPr>
              <w:t>TR 26.939</w:t>
            </w:r>
          </w:p>
        </w:tc>
        <w:tc>
          <w:tcPr>
            <w:tcW w:w="725" w:type="dxa"/>
          </w:tcPr>
          <w:p w14:paraId="7DEAEDF0" w14:textId="1C8C840E" w:rsidR="00A3699C" w:rsidRDefault="0002738B"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17</w:t>
            </w:r>
          </w:p>
        </w:tc>
        <w:tc>
          <w:tcPr>
            <w:tcW w:w="841" w:type="dxa"/>
          </w:tcPr>
          <w:p w14:paraId="0BF6C59B" w14:textId="4A38BE5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15078C93" w14:textId="1D9F7FA8"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5DA89EE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8E4999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64E462D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8B07BB1"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158607E0" w14:textId="26AC2793"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753" w:type="dxa"/>
          </w:tcPr>
          <w:p w14:paraId="51E8D64B"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6C71E4BE"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A3699C" w14:paraId="6B6F1BCA" w14:textId="77777777" w:rsidTr="00A369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14:paraId="27747F34" w14:textId="01436569" w:rsidR="00A3699C" w:rsidRDefault="00A3699C" w:rsidP="009822DA">
            <w:pPr>
              <w:pStyle w:val="TAL"/>
              <w:rPr>
                <w:lang w:eastAsia="ko-KR"/>
              </w:rPr>
            </w:pPr>
            <w:r>
              <w:rPr>
                <w:lang w:eastAsia="ko-KR"/>
              </w:rPr>
              <w:t>TR 26.946</w:t>
            </w:r>
          </w:p>
        </w:tc>
        <w:tc>
          <w:tcPr>
            <w:tcW w:w="725" w:type="dxa"/>
          </w:tcPr>
          <w:p w14:paraId="728910B0" w14:textId="3ECF47F5" w:rsidR="00A3699C" w:rsidRDefault="000546FF"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17</w:t>
            </w:r>
          </w:p>
        </w:tc>
        <w:tc>
          <w:tcPr>
            <w:tcW w:w="841" w:type="dxa"/>
          </w:tcPr>
          <w:p w14:paraId="3B40AF9A" w14:textId="590366BC"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3B9D8C40"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261A3CE8" w14:textId="326D3476"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41" w:type="dxa"/>
          </w:tcPr>
          <w:p w14:paraId="579F58F6"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1724B68D"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41" w:type="dxa"/>
          </w:tcPr>
          <w:p w14:paraId="767C0940"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01" w:type="dxa"/>
          </w:tcPr>
          <w:p w14:paraId="0F7BC7C7"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53" w:type="dxa"/>
          </w:tcPr>
          <w:p w14:paraId="1AABC395"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687" w:type="dxa"/>
          </w:tcPr>
          <w:p w14:paraId="4A7AFE00" w14:textId="77777777" w:rsidR="00A3699C" w:rsidRDefault="00A3699C"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A3699C" w14:paraId="799C82EA" w14:textId="6315F5FD" w:rsidTr="00A3699C">
        <w:tc>
          <w:tcPr>
            <w:cnfStyle w:val="001000000000" w:firstRow="0" w:lastRow="0" w:firstColumn="1" w:lastColumn="0" w:oddVBand="0" w:evenVBand="0" w:oddHBand="0" w:evenHBand="0" w:firstRowFirstColumn="0" w:firstRowLastColumn="0" w:lastRowFirstColumn="0" w:lastRowLastColumn="0"/>
            <w:tcW w:w="1338" w:type="dxa"/>
          </w:tcPr>
          <w:p w14:paraId="2AA0DE16" w14:textId="50776762" w:rsidR="00A3699C" w:rsidRDefault="00A3699C" w:rsidP="009822DA">
            <w:pPr>
              <w:pStyle w:val="TAL"/>
              <w:rPr>
                <w:lang w:eastAsia="ko-KR"/>
              </w:rPr>
            </w:pPr>
            <w:r>
              <w:rPr>
                <w:lang w:eastAsia="ko-KR"/>
              </w:rPr>
              <w:t>TR 26.947</w:t>
            </w:r>
          </w:p>
        </w:tc>
        <w:tc>
          <w:tcPr>
            <w:tcW w:w="725" w:type="dxa"/>
          </w:tcPr>
          <w:p w14:paraId="7651214C" w14:textId="44A7082F" w:rsidR="00A3699C" w:rsidRDefault="00533E84"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17</w:t>
            </w:r>
          </w:p>
        </w:tc>
        <w:tc>
          <w:tcPr>
            <w:tcW w:w="841" w:type="dxa"/>
          </w:tcPr>
          <w:p w14:paraId="7874C622" w14:textId="4FB88EF5"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41" w:type="dxa"/>
          </w:tcPr>
          <w:p w14:paraId="32E205E1"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24086893"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71A08F17"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379E4E55"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41" w:type="dxa"/>
          </w:tcPr>
          <w:p w14:paraId="4F2FD8C9"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01" w:type="dxa"/>
          </w:tcPr>
          <w:p w14:paraId="11443A2D"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53" w:type="dxa"/>
          </w:tcPr>
          <w:p w14:paraId="7DBD2BBA"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687" w:type="dxa"/>
          </w:tcPr>
          <w:p w14:paraId="5C8AC6B2" w14:textId="77777777" w:rsidR="00A3699C" w:rsidRDefault="00A3699C"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bl>
    <w:p w14:paraId="484E4D7A" w14:textId="77777777" w:rsidR="00993F94" w:rsidRPr="00993F94" w:rsidRDefault="00993F94" w:rsidP="00993F94">
      <w:pPr>
        <w:rPr>
          <w:lang w:val="en-GB" w:eastAsia="ko-KR"/>
        </w:rPr>
      </w:pPr>
    </w:p>
    <w:p w14:paraId="27590D71" w14:textId="14AB2A6B" w:rsidR="00444A3D" w:rsidRDefault="00444A3D" w:rsidP="00444A3D">
      <w:pPr>
        <w:pStyle w:val="Heading1"/>
        <w:rPr>
          <w:lang w:val="en-GB" w:eastAsia="ko-KR"/>
        </w:rPr>
      </w:pPr>
      <w:r>
        <w:rPr>
          <w:lang w:val="en-GB" w:eastAsia="ko-KR"/>
        </w:rPr>
        <w:t>5</w:t>
      </w:r>
      <w:r>
        <w:rPr>
          <w:lang w:val="en-GB" w:eastAsia="ko-KR"/>
        </w:rPr>
        <w:tab/>
      </w:r>
      <w:r>
        <w:rPr>
          <w:lang w:val="en-GB" w:eastAsia="ko-KR"/>
        </w:rPr>
        <w:t>Proposed CR Coverpage</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F1C" w:rsidRPr="006801F3" w14:paraId="5AA4118B" w14:textId="77777777" w:rsidTr="00D0275F">
        <w:tc>
          <w:tcPr>
            <w:tcW w:w="2835" w:type="dxa"/>
          </w:tcPr>
          <w:p w14:paraId="3E574A71" w14:textId="77777777" w:rsidR="00D62F1C" w:rsidRPr="006801F3" w:rsidRDefault="00D62F1C" w:rsidP="00D0275F">
            <w:pPr>
              <w:pStyle w:val="CRCoverPage"/>
              <w:tabs>
                <w:tab w:val="right" w:pos="2751"/>
              </w:tabs>
              <w:spacing w:after="0"/>
              <w:rPr>
                <w:b/>
                <w:i/>
                <w:noProof/>
              </w:rPr>
            </w:pPr>
            <w:r w:rsidRPr="006801F3">
              <w:rPr>
                <w:b/>
                <w:i/>
                <w:noProof/>
              </w:rPr>
              <w:t>Proposed change affects:</w:t>
            </w:r>
          </w:p>
        </w:tc>
        <w:tc>
          <w:tcPr>
            <w:tcW w:w="1418" w:type="dxa"/>
          </w:tcPr>
          <w:p w14:paraId="35CFB7EE" w14:textId="77777777" w:rsidR="00D62F1C" w:rsidRPr="006801F3" w:rsidRDefault="00D62F1C" w:rsidP="00D0275F">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FE7FE" w14:textId="77777777" w:rsidR="00D62F1C" w:rsidRPr="006801F3" w:rsidRDefault="00D62F1C" w:rsidP="00D0275F">
            <w:pPr>
              <w:pStyle w:val="CRCoverPage"/>
              <w:spacing w:after="0"/>
              <w:jc w:val="center"/>
              <w:rPr>
                <w:b/>
                <w:caps/>
                <w:noProof/>
              </w:rPr>
            </w:pPr>
          </w:p>
        </w:tc>
        <w:tc>
          <w:tcPr>
            <w:tcW w:w="709" w:type="dxa"/>
            <w:tcBorders>
              <w:left w:val="single" w:sz="4" w:space="0" w:color="auto"/>
            </w:tcBorders>
          </w:tcPr>
          <w:p w14:paraId="4F0406DD" w14:textId="77777777" w:rsidR="00D62F1C" w:rsidRPr="006801F3" w:rsidRDefault="00D62F1C" w:rsidP="00D0275F">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83568" w14:textId="77777777" w:rsidR="00D62F1C" w:rsidRPr="006801F3" w:rsidRDefault="00D62F1C" w:rsidP="00D0275F">
            <w:pPr>
              <w:pStyle w:val="CRCoverPage"/>
              <w:spacing w:after="0"/>
              <w:jc w:val="center"/>
              <w:rPr>
                <w:b/>
                <w:caps/>
                <w:noProof/>
              </w:rPr>
            </w:pPr>
            <w:r>
              <w:rPr>
                <w:b/>
                <w:caps/>
                <w:noProof/>
              </w:rPr>
              <w:t>X</w:t>
            </w:r>
          </w:p>
        </w:tc>
        <w:tc>
          <w:tcPr>
            <w:tcW w:w="2126" w:type="dxa"/>
          </w:tcPr>
          <w:p w14:paraId="4C75D0EA" w14:textId="77777777" w:rsidR="00D62F1C" w:rsidRPr="006801F3" w:rsidRDefault="00D62F1C" w:rsidP="00D0275F">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C7DB1" w14:textId="77777777" w:rsidR="00D62F1C" w:rsidRPr="006801F3" w:rsidRDefault="00D62F1C" w:rsidP="00D0275F">
            <w:pPr>
              <w:pStyle w:val="CRCoverPage"/>
              <w:spacing w:after="0"/>
              <w:jc w:val="center"/>
              <w:rPr>
                <w:b/>
                <w:caps/>
                <w:noProof/>
              </w:rPr>
            </w:pPr>
          </w:p>
        </w:tc>
        <w:tc>
          <w:tcPr>
            <w:tcW w:w="1418" w:type="dxa"/>
            <w:tcBorders>
              <w:left w:val="nil"/>
            </w:tcBorders>
          </w:tcPr>
          <w:p w14:paraId="4BCEE397" w14:textId="77777777" w:rsidR="00D62F1C" w:rsidRPr="006801F3" w:rsidRDefault="00D62F1C" w:rsidP="00D0275F">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FDEE19" w14:textId="77777777" w:rsidR="00D62F1C" w:rsidRPr="006801F3" w:rsidRDefault="00D62F1C" w:rsidP="00D0275F">
            <w:pPr>
              <w:pStyle w:val="CRCoverPage"/>
              <w:spacing w:after="0"/>
              <w:jc w:val="center"/>
              <w:rPr>
                <w:b/>
                <w:bCs/>
                <w:caps/>
                <w:noProof/>
              </w:rPr>
            </w:pPr>
            <w:r w:rsidRPr="006801F3">
              <w:rPr>
                <w:b/>
                <w:bCs/>
                <w:caps/>
                <w:noProof/>
              </w:rPr>
              <w:t>X</w:t>
            </w:r>
          </w:p>
        </w:tc>
      </w:tr>
    </w:tbl>
    <w:p w14:paraId="6341E0E1" w14:textId="77777777" w:rsidR="00D62F1C" w:rsidRPr="006801F3" w:rsidRDefault="00D62F1C" w:rsidP="00D62F1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62F1C" w:rsidRPr="006801F3" w14:paraId="16FCDD4F" w14:textId="77777777" w:rsidTr="00D0275F">
        <w:tc>
          <w:tcPr>
            <w:tcW w:w="9640" w:type="dxa"/>
            <w:gridSpan w:val="11"/>
          </w:tcPr>
          <w:p w14:paraId="715CFA57" w14:textId="77777777" w:rsidR="00D62F1C" w:rsidRPr="006801F3" w:rsidRDefault="00D62F1C" w:rsidP="00D0275F">
            <w:pPr>
              <w:pStyle w:val="CRCoverPage"/>
              <w:spacing w:after="0"/>
              <w:rPr>
                <w:noProof/>
                <w:sz w:val="8"/>
                <w:szCs w:val="8"/>
              </w:rPr>
            </w:pPr>
          </w:p>
        </w:tc>
      </w:tr>
      <w:tr w:rsidR="00D62F1C" w:rsidRPr="006801F3" w14:paraId="64B0ECBD" w14:textId="77777777" w:rsidTr="00D0275F">
        <w:tc>
          <w:tcPr>
            <w:tcW w:w="1843" w:type="dxa"/>
            <w:tcBorders>
              <w:top w:val="single" w:sz="4" w:space="0" w:color="auto"/>
              <w:left w:val="single" w:sz="4" w:space="0" w:color="auto"/>
            </w:tcBorders>
          </w:tcPr>
          <w:p w14:paraId="7DC2E35B" w14:textId="77777777" w:rsidR="00D62F1C" w:rsidRPr="006801F3" w:rsidRDefault="00D62F1C" w:rsidP="00D0275F">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38991B16" w14:textId="1B2F30B9" w:rsidR="00D62F1C" w:rsidRPr="006801F3" w:rsidRDefault="00D62F1C" w:rsidP="00D0275F">
            <w:pPr>
              <w:pStyle w:val="CRCoverPage"/>
              <w:spacing w:after="0"/>
              <w:ind w:left="100"/>
              <w:rPr>
                <w:noProof/>
              </w:rPr>
            </w:pPr>
            <w:r>
              <w:t>HTTP Reference Uplift</w:t>
            </w:r>
          </w:p>
        </w:tc>
      </w:tr>
      <w:tr w:rsidR="00D62F1C" w:rsidRPr="006801F3" w14:paraId="704595EF" w14:textId="77777777" w:rsidTr="00D0275F">
        <w:tc>
          <w:tcPr>
            <w:tcW w:w="1843" w:type="dxa"/>
            <w:tcBorders>
              <w:left w:val="single" w:sz="4" w:space="0" w:color="auto"/>
            </w:tcBorders>
          </w:tcPr>
          <w:p w14:paraId="7276EF04" w14:textId="77777777" w:rsidR="00D62F1C" w:rsidRPr="006801F3" w:rsidRDefault="00D62F1C" w:rsidP="00D0275F">
            <w:pPr>
              <w:pStyle w:val="CRCoverPage"/>
              <w:spacing w:after="0"/>
              <w:rPr>
                <w:b/>
                <w:i/>
                <w:noProof/>
                <w:sz w:val="8"/>
                <w:szCs w:val="8"/>
              </w:rPr>
            </w:pPr>
          </w:p>
        </w:tc>
        <w:tc>
          <w:tcPr>
            <w:tcW w:w="7797" w:type="dxa"/>
            <w:gridSpan w:val="10"/>
            <w:tcBorders>
              <w:right w:val="single" w:sz="4" w:space="0" w:color="auto"/>
            </w:tcBorders>
          </w:tcPr>
          <w:p w14:paraId="57BC5CEB" w14:textId="77777777" w:rsidR="00D62F1C" w:rsidRPr="006801F3" w:rsidRDefault="00D62F1C" w:rsidP="00D0275F">
            <w:pPr>
              <w:pStyle w:val="CRCoverPage"/>
              <w:spacing w:after="0"/>
              <w:rPr>
                <w:noProof/>
                <w:sz w:val="8"/>
                <w:szCs w:val="8"/>
              </w:rPr>
            </w:pPr>
          </w:p>
        </w:tc>
      </w:tr>
      <w:tr w:rsidR="00D62F1C" w:rsidRPr="006801F3" w14:paraId="4D3C4091" w14:textId="77777777" w:rsidTr="00D0275F">
        <w:tc>
          <w:tcPr>
            <w:tcW w:w="1843" w:type="dxa"/>
            <w:tcBorders>
              <w:left w:val="single" w:sz="4" w:space="0" w:color="auto"/>
            </w:tcBorders>
          </w:tcPr>
          <w:p w14:paraId="3895E79D" w14:textId="77777777" w:rsidR="00D62F1C" w:rsidRPr="006801F3" w:rsidRDefault="00D62F1C" w:rsidP="00D0275F">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69E33A30" w14:textId="701ED040" w:rsidR="00D62F1C" w:rsidRPr="006801F3" w:rsidRDefault="00D62F1C" w:rsidP="00D0275F">
            <w:pPr>
              <w:pStyle w:val="CRCoverPage"/>
              <w:spacing w:after="0"/>
              <w:ind w:left="100"/>
              <w:rPr>
                <w:noProof/>
              </w:rPr>
            </w:pPr>
            <w:r w:rsidRPr="004B4E2A">
              <w:rPr>
                <w:noProof/>
                <w:highlight w:val="yellow"/>
              </w:rPr>
              <w:t xml:space="preserve">&lt;the </w:t>
            </w:r>
            <w:r w:rsidR="00F00507" w:rsidRPr="004B4E2A">
              <w:rPr>
                <w:noProof/>
                <w:highlight w:val="yellow"/>
              </w:rPr>
              <w:t>good one&gt;</w:t>
            </w:r>
          </w:p>
        </w:tc>
      </w:tr>
      <w:tr w:rsidR="00D62F1C" w:rsidRPr="006801F3" w14:paraId="5625D57D" w14:textId="77777777" w:rsidTr="00D0275F">
        <w:tc>
          <w:tcPr>
            <w:tcW w:w="1843" w:type="dxa"/>
            <w:tcBorders>
              <w:left w:val="single" w:sz="4" w:space="0" w:color="auto"/>
            </w:tcBorders>
          </w:tcPr>
          <w:p w14:paraId="1B85E18E" w14:textId="77777777" w:rsidR="00D62F1C" w:rsidRPr="006801F3" w:rsidRDefault="00D62F1C" w:rsidP="00D0275F">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7A2AC71E" w14:textId="2980CCB7" w:rsidR="00D62F1C" w:rsidRPr="006801F3" w:rsidRDefault="00F00507" w:rsidP="00D0275F">
            <w:pPr>
              <w:pStyle w:val="CRCoverPage"/>
              <w:spacing w:after="0"/>
              <w:ind w:left="100"/>
              <w:rPr>
                <w:noProof/>
              </w:rPr>
            </w:pPr>
            <w:r>
              <w:rPr>
                <w:noProof/>
              </w:rPr>
              <w:t>S4</w:t>
            </w:r>
          </w:p>
        </w:tc>
      </w:tr>
      <w:tr w:rsidR="00D62F1C" w:rsidRPr="006801F3" w14:paraId="39D286D2" w14:textId="77777777" w:rsidTr="00D0275F">
        <w:tc>
          <w:tcPr>
            <w:tcW w:w="1843" w:type="dxa"/>
            <w:tcBorders>
              <w:left w:val="single" w:sz="4" w:space="0" w:color="auto"/>
            </w:tcBorders>
          </w:tcPr>
          <w:p w14:paraId="047C058A" w14:textId="77777777" w:rsidR="00D62F1C" w:rsidRPr="006801F3" w:rsidRDefault="00D62F1C" w:rsidP="00D0275F">
            <w:pPr>
              <w:pStyle w:val="CRCoverPage"/>
              <w:spacing w:after="0"/>
              <w:rPr>
                <w:b/>
                <w:i/>
                <w:noProof/>
                <w:sz w:val="8"/>
                <w:szCs w:val="8"/>
              </w:rPr>
            </w:pPr>
          </w:p>
        </w:tc>
        <w:tc>
          <w:tcPr>
            <w:tcW w:w="7797" w:type="dxa"/>
            <w:gridSpan w:val="10"/>
            <w:tcBorders>
              <w:right w:val="single" w:sz="4" w:space="0" w:color="auto"/>
            </w:tcBorders>
          </w:tcPr>
          <w:p w14:paraId="24ED2C8B" w14:textId="77777777" w:rsidR="00D62F1C" w:rsidRPr="006801F3" w:rsidRDefault="00D62F1C" w:rsidP="00D0275F">
            <w:pPr>
              <w:pStyle w:val="CRCoverPage"/>
              <w:spacing w:after="0"/>
              <w:rPr>
                <w:noProof/>
                <w:sz w:val="8"/>
                <w:szCs w:val="8"/>
              </w:rPr>
            </w:pPr>
          </w:p>
        </w:tc>
      </w:tr>
      <w:tr w:rsidR="00D62F1C" w:rsidRPr="006801F3" w14:paraId="1E0DC16F" w14:textId="77777777" w:rsidTr="00D0275F">
        <w:tc>
          <w:tcPr>
            <w:tcW w:w="1843" w:type="dxa"/>
            <w:tcBorders>
              <w:left w:val="single" w:sz="4" w:space="0" w:color="auto"/>
            </w:tcBorders>
          </w:tcPr>
          <w:p w14:paraId="5C8AF437" w14:textId="77777777" w:rsidR="00D62F1C" w:rsidRPr="006801F3" w:rsidRDefault="00D62F1C" w:rsidP="00D0275F">
            <w:pPr>
              <w:pStyle w:val="CRCoverPage"/>
              <w:tabs>
                <w:tab w:val="right" w:pos="1759"/>
              </w:tabs>
              <w:spacing w:after="0"/>
              <w:rPr>
                <w:b/>
                <w:i/>
                <w:noProof/>
              </w:rPr>
            </w:pPr>
            <w:r w:rsidRPr="006801F3">
              <w:rPr>
                <w:b/>
                <w:i/>
                <w:noProof/>
              </w:rPr>
              <w:t>Work item code:</w:t>
            </w:r>
          </w:p>
        </w:tc>
        <w:tc>
          <w:tcPr>
            <w:tcW w:w="3686" w:type="dxa"/>
            <w:gridSpan w:val="5"/>
            <w:shd w:val="pct30" w:color="FFFF00" w:fill="auto"/>
          </w:tcPr>
          <w:p w14:paraId="59C7B839" w14:textId="3C5F0F53" w:rsidR="00D62F1C" w:rsidRPr="006801F3" w:rsidRDefault="00F00507" w:rsidP="00D0275F">
            <w:pPr>
              <w:pStyle w:val="CRCoverPage"/>
              <w:spacing w:after="0"/>
              <w:ind w:left="100"/>
              <w:rPr>
                <w:noProof/>
              </w:rPr>
            </w:pPr>
            <w:r>
              <w:rPr>
                <w:noProof/>
              </w:rPr>
              <w:t xml:space="preserve">TEI18, </w:t>
            </w:r>
            <w:r w:rsidRPr="004B4E2A">
              <w:rPr>
                <w:noProof/>
                <w:highlight w:val="yellow"/>
              </w:rPr>
              <w:t>&lt;something&gt;</w:t>
            </w:r>
          </w:p>
        </w:tc>
        <w:tc>
          <w:tcPr>
            <w:tcW w:w="567" w:type="dxa"/>
            <w:tcBorders>
              <w:left w:val="nil"/>
            </w:tcBorders>
          </w:tcPr>
          <w:p w14:paraId="5DF33F2B" w14:textId="77777777" w:rsidR="00D62F1C" w:rsidRPr="006801F3" w:rsidRDefault="00D62F1C" w:rsidP="00D0275F">
            <w:pPr>
              <w:pStyle w:val="CRCoverPage"/>
              <w:spacing w:after="0"/>
              <w:ind w:right="100"/>
              <w:rPr>
                <w:noProof/>
              </w:rPr>
            </w:pPr>
          </w:p>
        </w:tc>
        <w:tc>
          <w:tcPr>
            <w:tcW w:w="1417" w:type="dxa"/>
            <w:gridSpan w:val="3"/>
            <w:tcBorders>
              <w:left w:val="nil"/>
            </w:tcBorders>
          </w:tcPr>
          <w:p w14:paraId="57CB3401" w14:textId="77777777" w:rsidR="00D62F1C" w:rsidRPr="006801F3" w:rsidRDefault="00D62F1C" w:rsidP="00D0275F">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2996ECF8" w14:textId="7700364B" w:rsidR="00D62F1C" w:rsidRPr="006801F3" w:rsidRDefault="00340E5D" w:rsidP="00D0275F">
            <w:pPr>
              <w:pStyle w:val="CRCoverPage"/>
              <w:spacing w:after="0"/>
              <w:ind w:left="100"/>
              <w:rPr>
                <w:noProof/>
              </w:rPr>
            </w:pPr>
            <w:r w:rsidRPr="00340E5D">
              <w:rPr>
                <w:noProof/>
                <w:highlight w:val="yellow"/>
              </w:rPr>
              <w:t>&lt;today&gt;</w:t>
            </w:r>
          </w:p>
        </w:tc>
      </w:tr>
      <w:tr w:rsidR="00D62F1C" w:rsidRPr="006801F3" w14:paraId="0FE6F9AE" w14:textId="77777777" w:rsidTr="00D0275F">
        <w:tc>
          <w:tcPr>
            <w:tcW w:w="1843" w:type="dxa"/>
            <w:tcBorders>
              <w:left w:val="single" w:sz="4" w:space="0" w:color="auto"/>
            </w:tcBorders>
          </w:tcPr>
          <w:p w14:paraId="10C282EA" w14:textId="77777777" w:rsidR="00D62F1C" w:rsidRPr="006801F3" w:rsidRDefault="00D62F1C" w:rsidP="00D0275F">
            <w:pPr>
              <w:pStyle w:val="CRCoverPage"/>
              <w:spacing w:after="0"/>
              <w:rPr>
                <w:b/>
                <w:i/>
                <w:noProof/>
                <w:sz w:val="8"/>
                <w:szCs w:val="8"/>
              </w:rPr>
            </w:pPr>
          </w:p>
        </w:tc>
        <w:tc>
          <w:tcPr>
            <w:tcW w:w="1986" w:type="dxa"/>
            <w:gridSpan w:val="4"/>
          </w:tcPr>
          <w:p w14:paraId="1124F858" w14:textId="77777777" w:rsidR="00D62F1C" w:rsidRPr="006801F3" w:rsidRDefault="00D62F1C" w:rsidP="00D0275F">
            <w:pPr>
              <w:pStyle w:val="CRCoverPage"/>
              <w:spacing w:after="0"/>
              <w:rPr>
                <w:noProof/>
                <w:sz w:val="8"/>
                <w:szCs w:val="8"/>
              </w:rPr>
            </w:pPr>
          </w:p>
        </w:tc>
        <w:tc>
          <w:tcPr>
            <w:tcW w:w="2267" w:type="dxa"/>
            <w:gridSpan w:val="2"/>
          </w:tcPr>
          <w:p w14:paraId="5257F753" w14:textId="77777777" w:rsidR="00D62F1C" w:rsidRPr="006801F3" w:rsidRDefault="00D62F1C" w:rsidP="00D0275F">
            <w:pPr>
              <w:pStyle w:val="CRCoverPage"/>
              <w:spacing w:after="0"/>
              <w:rPr>
                <w:noProof/>
                <w:sz w:val="8"/>
                <w:szCs w:val="8"/>
              </w:rPr>
            </w:pPr>
          </w:p>
        </w:tc>
        <w:tc>
          <w:tcPr>
            <w:tcW w:w="1417" w:type="dxa"/>
            <w:gridSpan w:val="3"/>
          </w:tcPr>
          <w:p w14:paraId="13B7FD34" w14:textId="77777777" w:rsidR="00D62F1C" w:rsidRPr="006801F3" w:rsidRDefault="00D62F1C" w:rsidP="00D0275F">
            <w:pPr>
              <w:pStyle w:val="CRCoverPage"/>
              <w:spacing w:after="0"/>
              <w:rPr>
                <w:noProof/>
                <w:sz w:val="8"/>
                <w:szCs w:val="8"/>
              </w:rPr>
            </w:pPr>
          </w:p>
        </w:tc>
        <w:tc>
          <w:tcPr>
            <w:tcW w:w="2127" w:type="dxa"/>
            <w:tcBorders>
              <w:right w:val="single" w:sz="4" w:space="0" w:color="auto"/>
            </w:tcBorders>
          </w:tcPr>
          <w:p w14:paraId="14796366" w14:textId="77777777" w:rsidR="00D62F1C" w:rsidRPr="006801F3" w:rsidRDefault="00D62F1C" w:rsidP="00D0275F">
            <w:pPr>
              <w:pStyle w:val="CRCoverPage"/>
              <w:spacing w:after="0"/>
              <w:rPr>
                <w:noProof/>
                <w:sz w:val="8"/>
                <w:szCs w:val="8"/>
              </w:rPr>
            </w:pPr>
          </w:p>
        </w:tc>
      </w:tr>
      <w:tr w:rsidR="00D62F1C" w14:paraId="3344A968" w14:textId="77777777" w:rsidTr="00D0275F">
        <w:trPr>
          <w:cantSplit/>
        </w:trPr>
        <w:tc>
          <w:tcPr>
            <w:tcW w:w="1843" w:type="dxa"/>
            <w:tcBorders>
              <w:left w:val="single" w:sz="4" w:space="0" w:color="auto"/>
            </w:tcBorders>
          </w:tcPr>
          <w:p w14:paraId="2B052F7A" w14:textId="77777777" w:rsidR="00D62F1C" w:rsidRPr="006801F3" w:rsidRDefault="00D62F1C" w:rsidP="00D0275F">
            <w:pPr>
              <w:pStyle w:val="CRCoverPage"/>
              <w:tabs>
                <w:tab w:val="right" w:pos="1759"/>
              </w:tabs>
              <w:spacing w:after="0"/>
              <w:rPr>
                <w:b/>
                <w:i/>
                <w:noProof/>
              </w:rPr>
            </w:pPr>
            <w:r w:rsidRPr="006801F3">
              <w:rPr>
                <w:b/>
                <w:i/>
                <w:noProof/>
              </w:rPr>
              <w:t>Category:</w:t>
            </w:r>
          </w:p>
        </w:tc>
        <w:tc>
          <w:tcPr>
            <w:tcW w:w="851" w:type="dxa"/>
            <w:shd w:val="pct30" w:color="FFFF00" w:fill="auto"/>
          </w:tcPr>
          <w:p w14:paraId="00FB15B2" w14:textId="1399E94E" w:rsidR="00D62F1C" w:rsidRPr="006801F3" w:rsidRDefault="004B4E2A" w:rsidP="00D0275F">
            <w:pPr>
              <w:pStyle w:val="CRCoverPage"/>
              <w:spacing w:after="0"/>
              <w:ind w:left="100" w:right="-609"/>
              <w:rPr>
                <w:b/>
                <w:noProof/>
              </w:rPr>
            </w:pPr>
            <w:r>
              <w:rPr>
                <w:b/>
                <w:noProof/>
              </w:rPr>
              <w:t>F</w:t>
            </w:r>
          </w:p>
        </w:tc>
        <w:tc>
          <w:tcPr>
            <w:tcW w:w="3402" w:type="dxa"/>
            <w:gridSpan w:val="5"/>
            <w:tcBorders>
              <w:left w:val="nil"/>
            </w:tcBorders>
          </w:tcPr>
          <w:p w14:paraId="3B7BEDE2" w14:textId="77777777" w:rsidR="00D62F1C" w:rsidRPr="006801F3" w:rsidRDefault="00D62F1C" w:rsidP="00D0275F">
            <w:pPr>
              <w:pStyle w:val="CRCoverPage"/>
              <w:spacing w:after="0"/>
              <w:rPr>
                <w:noProof/>
              </w:rPr>
            </w:pPr>
          </w:p>
        </w:tc>
        <w:tc>
          <w:tcPr>
            <w:tcW w:w="1417" w:type="dxa"/>
            <w:gridSpan w:val="3"/>
            <w:tcBorders>
              <w:left w:val="nil"/>
            </w:tcBorders>
          </w:tcPr>
          <w:p w14:paraId="1C61D4FE" w14:textId="77777777" w:rsidR="00D62F1C" w:rsidRPr="006801F3" w:rsidRDefault="00D62F1C" w:rsidP="00D0275F">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7034C3B3" w14:textId="77777777" w:rsidR="00D62F1C" w:rsidRDefault="00D62F1C" w:rsidP="00D0275F">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Pr>
                <w:noProof/>
              </w:rPr>
              <w:t>Rel-18</w:t>
            </w:r>
            <w:r w:rsidRPr="006801F3">
              <w:rPr>
                <w:noProof/>
              </w:rPr>
              <w:fldChar w:fldCharType="end"/>
            </w:r>
          </w:p>
        </w:tc>
      </w:tr>
      <w:tr w:rsidR="00D62F1C" w:rsidRPr="007C2097" w14:paraId="3032D570" w14:textId="77777777" w:rsidTr="00D0275F">
        <w:tc>
          <w:tcPr>
            <w:tcW w:w="1843" w:type="dxa"/>
            <w:tcBorders>
              <w:left w:val="single" w:sz="4" w:space="0" w:color="auto"/>
              <w:bottom w:val="single" w:sz="4" w:space="0" w:color="auto"/>
            </w:tcBorders>
          </w:tcPr>
          <w:p w14:paraId="6C23CC87" w14:textId="77777777" w:rsidR="00D62F1C" w:rsidRDefault="00D62F1C" w:rsidP="00D0275F">
            <w:pPr>
              <w:pStyle w:val="CRCoverPage"/>
              <w:spacing w:after="0"/>
              <w:rPr>
                <w:b/>
                <w:i/>
                <w:noProof/>
              </w:rPr>
            </w:pPr>
          </w:p>
        </w:tc>
        <w:tc>
          <w:tcPr>
            <w:tcW w:w="4677" w:type="dxa"/>
            <w:gridSpan w:val="8"/>
            <w:tcBorders>
              <w:bottom w:val="single" w:sz="4" w:space="0" w:color="auto"/>
            </w:tcBorders>
          </w:tcPr>
          <w:p w14:paraId="346A3767" w14:textId="77777777" w:rsidR="00D62F1C" w:rsidRDefault="00D62F1C" w:rsidP="00D027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DC34AB" w14:textId="77777777" w:rsidR="00D62F1C" w:rsidRDefault="00D62F1C" w:rsidP="00D0275F">
            <w:pPr>
              <w:pStyle w:val="CRCoverPage"/>
              <w:rPr>
                <w:noProof/>
              </w:rPr>
            </w:pPr>
            <w:r>
              <w:rPr>
                <w:noProof/>
                <w:sz w:val="18"/>
              </w:rPr>
              <w:t>Detailed explanations of the above categories can</w:t>
            </w:r>
            <w:r>
              <w:rPr>
                <w:noProof/>
                <w:sz w:val="18"/>
              </w:rPr>
              <w:br/>
              <w:t xml:space="preserve">be found in 3GPP </w:t>
            </w:r>
            <w:hyperlink r:id="rId2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D848C" w14:textId="77777777" w:rsidR="00D62F1C" w:rsidRPr="007C2097" w:rsidRDefault="00D62F1C" w:rsidP="00D027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2F1C" w14:paraId="742D4190" w14:textId="77777777" w:rsidTr="00D0275F">
        <w:tc>
          <w:tcPr>
            <w:tcW w:w="1843" w:type="dxa"/>
            <w:tcBorders>
              <w:top w:val="single" w:sz="4" w:space="0" w:color="auto"/>
            </w:tcBorders>
          </w:tcPr>
          <w:p w14:paraId="2932F6B7" w14:textId="77777777" w:rsidR="00D62F1C" w:rsidRDefault="00D62F1C" w:rsidP="00D0275F">
            <w:pPr>
              <w:pStyle w:val="CRCoverPage"/>
              <w:spacing w:after="0"/>
              <w:rPr>
                <w:b/>
                <w:i/>
                <w:noProof/>
                <w:sz w:val="8"/>
                <w:szCs w:val="8"/>
              </w:rPr>
            </w:pPr>
          </w:p>
        </w:tc>
        <w:tc>
          <w:tcPr>
            <w:tcW w:w="7797" w:type="dxa"/>
            <w:gridSpan w:val="10"/>
            <w:tcBorders>
              <w:top w:val="single" w:sz="4" w:space="0" w:color="auto"/>
            </w:tcBorders>
          </w:tcPr>
          <w:p w14:paraId="232F99D5" w14:textId="77777777" w:rsidR="00D62F1C" w:rsidRDefault="00D62F1C" w:rsidP="00D0275F">
            <w:pPr>
              <w:pStyle w:val="CRCoverPage"/>
              <w:spacing w:after="0"/>
              <w:rPr>
                <w:noProof/>
                <w:sz w:val="8"/>
                <w:szCs w:val="8"/>
              </w:rPr>
            </w:pPr>
          </w:p>
        </w:tc>
      </w:tr>
      <w:tr w:rsidR="00D62F1C" w14:paraId="48A38BDB" w14:textId="77777777" w:rsidTr="00D0275F">
        <w:tc>
          <w:tcPr>
            <w:tcW w:w="2694" w:type="dxa"/>
            <w:gridSpan w:val="2"/>
            <w:tcBorders>
              <w:top w:val="single" w:sz="4" w:space="0" w:color="auto"/>
              <w:left w:val="single" w:sz="4" w:space="0" w:color="auto"/>
            </w:tcBorders>
          </w:tcPr>
          <w:p w14:paraId="07393291" w14:textId="77777777" w:rsidR="00D62F1C" w:rsidRDefault="00D62F1C" w:rsidP="00D02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DC042" w14:textId="77777777" w:rsidR="00D62F1C" w:rsidRDefault="00D62F1C" w:rsidP="00D0275F">
            <w:pPr>
              <w:pStyle w:val="CRCoverPage"/>
              <w:spacing w:after="0"/>
              <w:rPr>
                <w:noProof/>
              </w:rPr>
            </w:pPr>
            <w:r>
              <w:rPr>
                <w:noProof/>
              </w:rPr>
              <w:t>Per LS received at SA4#127 in C4-233141|S4-240003, "CT4 kindly asks… SA4… to consider uplifting the HTTP references in their own specifications for 5GC Service-Based Interfaces from Release 18 onwards."</w:t>
            </w:r>
          </w:p>
          <w:p w14:paraId="03E218AB" w14:textId="77777777" w:rsidR="00006F69" w:rsidRDefault="00006F69" w:rsidP="00D0275F">
            <w:pPr>
              <w:pStyle w:val="CRCoverPage"/>
              <w:spacing w:after="0"/>
              <w:rPr>
                <w:noProof/>
              </w:rPr>
            </w:pPr>
          </w:p>
          <w:p w14:paraId="3855A4E4" w14:textId="4690A8FA" w:rsidR="00006F69" w:rsidRDefault="00006F69" w:rsidP="00D0275F">
            <w:pPr>
              <w:pStyle w:val="CRCoverPage"/>
              <w:spacing w:after="0"/>
              <w:rPr>
                <w:noProof/>
              </w:rPr>
            </w:pPr>
            <w:r w:rsidRPr="00006F69">
              <w:rPr>
                <w:noProof/>
                <w:highlight w:val="yellow"/>
              </w:rPr>
              <w:t>In addition, the location for 3GPP URNs has changed.</w:t>
            </w:r>
          </w:p>
        </w:tc>
      </w:tr>
      <w:tr w:rsidR="00D62F1C" w14:paraId="359C3C45" w14:textId="77777777" w:rsidTr="00D0275F">
        <w:tc>
          <w:tcPr>
            <w:tcW w:w="2694" w:type="dxa"/>
            <w:gridSpan w:val="2"/>
            <w:tcBorders>
              <w:left w:val="single" w:sz="4" w:space="0" w:color="auto"/>
            </w:tcBorders>
          </w:tcPr>
          <w:p w14:paraId="45391FE8" w14:textId="77777777" w:rsidR="00D62F1C" w:rsidRDefault="00D62F1C" w:rsidP="00D0275F">
            <w:pPr>
              <w:pStyle w:val="CRCoverPage"/>
              <w:spacing w:after="0"/>
              <w:rPr>
                <w:b/>
                <w:i/>
                <w:noProof/>
                <w:sz w:val="8"/>
                <w:szCs w:val="8"/>
              </w:rPr>
            </w:pPr>
          </w:p>
        </w:tc>
        <w:tc>
          <w:tcPr>
            <w:tcW w:w="6946" w:type="dxa"/>
            <w:gridSpan w:val="9"/>
            <w:tcBorders>
              <w:right w:val="single" w:sz="4" w:space="0" w:color="auto"/>
            </w:tcBorders>
          </w:tcPr>
          <w:p w14:paraId="3B89EED5" w14:textId="77777777" w:rsidR="00D62F1C" w:rsidRDefault="00D62F1C" w:rsidP="00D0275F">
            <w:pPr>
              <w:pStyle w:val="CRCoverPage"/>
              <w:spacing w:after="0"/>
              <w:rPr>
                <w:noProof/>
                <w:sz w:val="8"/>
                <w:szCs w:val="8"/>
              </w:rPr>
            </w:pPr>
          </w:p>
        </w:tc>
      </w:tr>
      <w:tr w:rsidR="00D62F1C" w14:paraId="0DD28689" w14:textId="77777777" w:rsidTr="00D0275F">
        <w:tc>
          <w:tcPr>
            <w:tcW w:w="2694" w:type="dxa"/>
            <w:gridSpan w:val="2"/>
            <w:tcBorders>
              <w:left w:val="single" w:sz="4" w:space="0" w:color="auto"/>
            </w:tcBorders>
          </w:tcPr>
          <w:p w14:paraId="45C0E334" w14:textId="77777777" w:rsidR="00D62F1C" w:rsidRDefault="00D62F1C" w:rsidP="00D02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1F418" w14:textId="3A047BBB" w:rsidR="00006F69" w:rsidRDefault="00D62F1C" w:rsidP="00D0275F">
            <w:pPr>
              <w:pStyle w:val="CRCoverPage"/>
              <w:spacing w:after="0"/>
            </w:pPr>
            <w:r>
              <w:t>Uplift of HTTP references.</w:t>
            </w:r>
          </w:p>
          <w:p w14:paraId="13D92E51" w14:textId="4E81B96D" w:rsidR="00006F69" w:rsidRDefault="00006F69" w:rsidP="00D0275F">
            <w:pPr>
              <w:pStyle w:val="CRCoverPage"/>
              <w:spacing w:after="0"/>
            </w:pPr>
            <w:r w:rsidRPr="00006F69">
              <w:rPr>
                <w:highlight w:val="yellow"/>
              </w:rPr>
              <w:t>Change location for 3GPP URNs</w:t>
            </w:r>
          </w:p>
        </w:tc>
      </w:tr>
      <w:tr w:rsidR="00D62F1C" w14:paraId="776CD2E0" w14:textId="77777777" w:rsidTr="00D0275F">
        <w:tc>
          <w:tcPr>
            <w:tcW w:w="2694" w:type="dxa"/>
            <w:gridSpan w:val="2"/>
            <w:tcBorders>
              <w:left w:val="single" w:sz="4" w:space="0" w:color="auto"/>
            </w:tcBorders>
          </w:tcPr>
          <w:p w14:paraId="607FF695" w14:textId="77777777" w:rsidR="00D62F1C" w:rsidRDefault="00D62F1C" w:rsidP="00D0275F">
            <w:pPr>
              <w:pStyle w:val="CRCoverPage"/>
              <w:spacing w:after="0"/>
              <w:rPr>
                <w:b/>
                <w:i/>
                <w:noProof/>
                <w:sz w:val="8"/>
                <w:szCs w:val="8"/>
              </w:rPr>
            </w:pPr>
          </w:p>
        </w:tc>
        <w:tc>
          <w:tcPr>
            <w:tcW w:w="6946" w:type="dxa"/>
            <w:gridSpan w:val="9"/>
            <w:tcBorders>
              <w:right w:val="single" w:sz="4" w:space="0" w:color="auto"/>
            </w:tcBorders>
          </w:tcPr>
          <w:p w14:paraId="2823908A" w14:textId="77777777" w:rsidR="00D62F1C" w:rsidRDefault="00D62F1C" w:rsidP="00D0275F">
            <w:pPr>
              <w:pStyle w:val="CRCoverPage"/>
              <w:spacing w:after="0"/>
              <w:rPr>
                <w:noProof/>
                <w:sz w:val="8"/>
                <w:szCs w:val="8"/>
              </w:rPr>
            </w:pPr>
          </w:p>
        </w:tc>
      </w:tr>
      <w:tr w:rsidR="00D62F1C" w14:paraId="02036D6C" w14:textId="77777777" w:rsidTr="00D0275F">
        <w:tc>
          <w:tcPr>
            <w:tcW w:w="2694" w:type="dxa"/>
            <w:gridSpan w:val="2"/>
            <w:tcBorders>
              <w:left w:val="single" w:sz="4" w:space="0" w:color="auto"/>
              <w:bottom w:val="single" w:sz="4" w:space="0" w:color="auto"/>
            </w:tcBorders>
          </w:tcPr>
          <w:p w14:paraId="24E2C5ED" w14:textId="77777777" w:rsidR="00D62F1C" w:rsidRDefault="00D62F1C" w:rsidP="00D027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EC8288" w14:textId="77777777" w:rsidR="00D62F1C" w:rsidRDefault="00D62F1C" w:rsidP="00D0275F">
            <w:pPr>
              <w:pStyle w:val="CRCoverPage"/>
              <w:spacing w:after="0"/>
              <w:rPr>
                <w:noProof/>
              </w:rPr>
            </w:pPr>
            <w:r>
              <w:rPr>
                <w:noProof/>
              </w:rPr>
              <w:t>Inconsistent referencing with other Release 18 specifications.</w:t>
            </w:r>
          </w:p>
          <w:p w14:paraId="2ACFD3F7" w14:textId="3319C04A" w:rsidR="00006F69" w:rsidRDefault="00006F69" w:rsidP="00D0275F">
            <w:pPr>
              <w:pStyle w:val="CRCoverPage"/>
              <w:spacing w:after="0"/>
              <w:rPr>
                <w:noProof/>
              </w:rPr>
            </w:pPr>
            <w:r w:rsidRPr="00006F69">
              <w:rPr>
                <w:noProof/>
                <w:highlight w:val="yellow"/>
              </w:rPr>
              <w:t>Wrong location of 3GPP URNs</w:t>
            </w:r>
          </w:p>
        </w:tc>
      </w:tr>
      <w:tr w:rsidR="00D62F1C" w14:paraId="410A2ACD" w14:textId="77777777" w:rsidTr="00D0275F">
        <w:tc>
          <w:tcPr>
            <w:tcW w:w="2694" w:type="dxa"/>
            <w:gridSpan w:val="2"/>
          </w:tcPr>
          <w:p w14:paraId="58896EAC" w14:textId="77777777" w:rsidR="00D62F1C" w:rsidRDefault="00D62F1C" w:rsidP="00D0275F">
            <w:pPr>
              <w:pStyle w:val="CRCoverPage"/>
              <w:spacing w:after="0"/>
              <w:rPr>
                <w:b/>
                <w:i/>
                <w:noProof/>
                <w:sz w:val="8"/>
                <w:szCs w:val="8"/>
              </w:rPr>
            </w:pPr>
            <w:r>
              <w:rPr>
                <w:b/>
                <w:i/>
                <w:noProof/>
                <w:sz w:val="8"/>
                <w:szCs w:val="8"/>
              </w:rPr>
              <w:t>Q</w:t>
            </w:r>
          </w:p>
        </w:tc>
        <w:tc>
          <w:tcPr>
            <w:tcW w:w="6946" w:type="dxa"/>
            <w:gridSpan w:val="9"/>
          </w:tcPr>
          <w:p w14:paraId="2B679D4C" w14:textId="77777777" w:rsidR="00D62F1C" w:rsidRDefault="00D62F1C" w:rsidP="00D0275F">
            <w:pPr>
              <w:pStyle w:val="CRCoverPage"/>
              <w:spacing w:after="0"/>
              <w:rPr>
                <w:noProof/>
                <w:sz w:val="8"/>
                <w:szCs w:val="8"/>
              </w:rPr>
            </w:pPr>
          </w:p>
        </w:tc>
      </w:tr>
      <w:tr w:rsidR="00D62F1C" w14:paraId="5633D906" w14:textId="77777777" w:rsidTr="00D0275F">
        <w:tc>
          <w:tcPr>
            <w:tcW w:w="2694" w:type="dxa"/>
            <w:gridSpan w:val="2"/>
            <w:tcBorders>
              <w:top w:val="single" w:sz="4" w:space="0" w:color="auto"/>
              <w:left w:val="single" w:sz="4" w:space="0" w:color="auto"/>
            </w:tcBorders>
          </w:tcPr>
          <w:p w14:paraId="3E18CB2C" w14:textId="77777777" w:rsidR="00D62F1C" w:rsidRDefault="00D62F1C" w:rsidP="00D027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72283" w14:textId="08F18338" w:rsidR="00D62F1C" w:rsidRDefault="00D62F1C" w:rsidP="00D0275F">
            <w:pPr>
              <w:pStyle w:val="CRCoverPage"/>
              <w:spacing w:after="0"/>
              <w:ind w:left="100"/>
              <w:rPr>
                <w:noProof/>
              </w:rPr>
            </w:pPr>
            <w:r>
              <w:rPr>
                <w:noProof/>
              </w:rPr>
              <w:t>2</w:t>
            </w:r>
            <w:r w:rsidR="004B4E2A" w:rsidRPr="004B4E2A">
              <w:rPr>
                <w:noProof/>
                <w:highlight w:val="yellow"/>
              </w:rPr>
              <w:t>(, others)</w:t>
            </w:r>
          </w:p>
        </w:tc>
      </w:tr>
      <w:tr w:rsidR="00D62F1C" w14:paraId="33E7607C" w14:textId="77777777" w:rsidTr="00D0275F">
        <w:tc>
          <w:tcPr>
            <w:tcW w:w="2694" w:type="dxa"/>
            <w:gridSpan w:val="2"/>
            <w:tcBorders>
              <w:left w:val="single" w:sz="4" w:space="0" w:color="auto"/>
            </w:tcBorders>
          </w:tcPr>
          <w:p w14:paraId="1E19A86D" w14:textId="77777777" w:rsidR="00D62F1C" w:rsidRDefault="00D62F1C" w:rsidP="00D0275F">
            <w:pPr>
              <w:pStyle w:val="CRCoverPage"/>
              <w:spacing w:after="0"/>
              <w:rPr>
                <w:b/>
                <w:i/>
                <w:noProof/>
                <w:sz w:val="8"/>
                <w:szCs w:val="8"/>
              </w:rPr>
            </w:pPr>
          </w:p>
        </w:tc>
        <w:tc>
          <w:tcPr>
            <w:tcW w:w="6946" w:type="dxa"/>
            <w:gridSpan w:val="9"/>
            <w:tcBorders>
              <w:right w:val="single" w:sz="4" w:space="0" w:color="auto"/>
            </w:tcBorders>
          </w:tcPr>
          <w:p w14:paraId="595F30FE" w14:textId="77777777" w:rsidR="00D62F1C" w:rsidRDefault="00D62F1C" w:rsidP="00D0275F">
            <w:pPr>
              <w:pStyle w:val="CRCoverPage"/>
              <w:spacing w:after="0"/>
              <w:rPr>
                <w:noProof/>
                <w:sz w:val="8"/>
                <w:szCs w:val="8"/>
              </w:rPr>
            </w:pPr>
          </w:p>
        </w:tc>
      </w:tr>
      <w:tr w:rsidR="00D62F1C" w14:paraId="01973236" w14:textId="77777777" w:rsidTr="00D0275F">
        <w:tc>
          <w:tcPr>
            <w:tcW w:w="2694" w:type="dxa"/>
            <w:gridSpan w:val="2"/>
            <w:tcBorders>
              <w:left w:val="single" w:sz="4" w:space="0" w:color="auto"/>
            </w:tcBorders>
          </w:tcPr>
          <w:p w14:paraId="4E6D3137" w14:textId="77777777" w:rsidR="00D62F1C" w:rsidRDefault="00D62F1C" w:rsidP="00D027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5DF59" w14:textId="77777777" w:rsidR="00D62F1C" w:rsidRDefault="00D62F1C" w:rsidP="00D027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64767" w14:textId="77777777" w:rsidR="00D62F1C" w:rsidRDefault="00D62F1C" w:rsidP="00D0275F">
            <w:pPr>
              <w:pStyle w:val="CRCoverPage"/>
              <w:spacing w:after="0"/>
              <w:jc w:val="center"/>
              <w:rPr>
                <w:b/>
                <w:caps/>
                <w:noProof/>
              </w:rPr>
            </w:pPr>
            <w:r>
              <w:rPr>
                <w:b/>
                <w:caps/>
                <w:noProof/>
              </w:rPr>
              <w:t>N</w:t>
            </w:r>
          </w:p>
        </w:tc>
        <w:tc>
          <w:tcPr>
            <w:tcW w:w="2977" w:type="dxa"/>
            <w:gridSpan w:val="4"/>
          </w:tcPr>
          <w:p w14:paraId="52FE0DBD" w14:textId="77777777" w:rsidR="00D62F1C" w:rsidRDefault="00D62F1C" w:rsidP="00D027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1E4E6" w14:textId="77777777" w:rsidR="00D62F1C" w:rsidRDefault="00D62F1C" w:rsidP="00D0275F">
            <w:pPr>
              <w:pStyle w:val="CRCoverPage"/>
              <w:spacing w:after="0"/>
              <w:ind w:left="99"/>
              <w:rPr>
                <w:noProof/>
              </w:rPr>
            </w:pPr>
          </w:p>
        </w:tc>
      </w:tr>
      <w:tr w:rsidR="00D62F1C" w14:paraId="0D5BB676" w14:textId="77777777" w:rsidTr="00D0275F">
        <w:tc>
          <w:tcPr>
            <w:tcW w:w="2694" w:type="dxa"/>
            <w:gridSpan w:val="2"/>
            <w:tcBorders>
              <w:left w:val="single" w:sz="4" w:space="0" w:color="auto"/>
            </w:tcBorders>
          </w:tcPr>
          <w:p w14:paraId="206DEF67" w14:textId="77777777" w:rsidR="00D62F1C" w:rsidRDefault="00D62F1C" w:rsidP="00D027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5F539" w14:textId="77777777" w:rsidR="00D62F1C" w:rsidRDefault="00D62F1C" w:rsidP="00D02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5088" w14:textId="77777777" w:rsidR="00D62F1C" w:rsidRDefault="00D62F1C" w:rsidP="00D0275F">
            <w:pPr>
              <w:pStyle w:val="CRCoverPage"/>
              <w:spacing w:after="0"/>
              <w:jc w:val="center"/>
              <w:rPr>
                <w:b/>
                <w:caps/>
                <w:noProof/>
              </w:rPr>
            </w:pPr>
            <w:r>
              <w:rPr>
                <w:b/>
                <w:caps/>
                <w:noProof/>
              </w:rPr>
              <w:t>X</w:t>
            </w:r>
          </w:p>
        </w:tc>
        <w:tc>
          <w:tcPr>
            <w:tcW w:w="2977" w:type="dxa"/>
            <w:gridSpan w:val="4"/>
          </w:tcPr>
          <w:p w14:paraId="09A731D0" w14:textId="77777777" w:rsidR="00D62F1C" w:rsidRDefault="00D62F1C" w:rsidP="00D0275F">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6E2E9D76" w14:textId="77777777" w:rsidR="00D62F1C" w:rsidRDefault="00D62F1C" w:rsidP="00D0275F">
            <w:pPr>
              <w:pStyle w:val="CRCoverPage"/>
              <w:spacing w:after="0"/>
              <w:ind w:left="99"/>
              <w:rPr>
                <w:noProof/>
              </w:rPr>
            </w:pPr>
          </w:p>
        </w:tc>
      </w:tr>
      <w:tr w:rsidR="00D62F1C" w14:paraId="34EEE9E6" w14:textId="77777777" w:rsidTr="00D0275F">
        <w:tc>
          <w:tcPr>
            <w:tcW w:w="2694" w:type="dxa"/>
            <w:gridSpan w:val="2"/>
            <w:tcBorders>
              <w:left w:val="single" w:sz="4" w:space="0" w:color="auto"/>
            </w:tcBorders>
          </w:tcPr>
          <w:p w14:paraId="12738F08" w14:textId="77777777" w:rsidR="00D62F1C" w:rsidRDefault="00D62F1C" w:rsidP="00D027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42E84A" w14:textId="77777777" w:rsidR="00D62F1C" w:rsidRDefault="00D62F1C" w:rsidP="00D02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65C89" w14:textId="77777777" w:rsidR="00D62F1C" w:rsidRDefault="00D62F1C" w:rsidP="00D0275F">
            <w:pPr>
              <w:pStyle w:val="CRCoverPage"/>
              <w:spacing w:after="0"/>
              <w:jc w:val="center"/>
              <w:rPr>
                <w:b/>
                <w:caps/>
                <w:noProof/>
              </w:rPr>
            </w:pPr>
            <w:r>
              <w:rPr>
                <w:b/>
                <w:caps/>
                <w:noProof/>
              </w:rPr>
              <w:t>X</w:t>
            </w:r>
          </w:p>
        </w:tc>
        <w:tc>
          <w:tcPr>
            <w:tcW w:w="2977" w:type="dxa"/>
            <w:gridSpan w:val="4"/>
          </w:tcPr>
          <w:p w14:paraId="5DA8E522" w14:textId="77777777" w:rsidR="00D62F1C" w:rsidRDefault="00D62F1C" w:rsidP="00D027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B42D0" w14:textId="77777777" w:rsidR="00D62F1C" w:rsidRDefault="00D62F1C" w:rsidP="00D0275F">
            <w:pPr>
              <w:pStyle w:val="CRCoverPage"/>
              <w:spacing w:after="0"/>
              <w:ind w:left="99"/>
              <w:rPr>
                <w:noProof/>
              </w:rPr>
            </w:pPr>
          </w:p>
        </w:tc>
      </w:tr>
      <w:tr w:rsidR="00D62F1C" w14:paraId="4EED3CF9" w14:textId="77777777" w:rsidTr="00D0275F">
        <w:tc>
          <w:tcPr>
            <w:tcW w:w="2694" w:type="dxa"/>
            <w:gridSpan w:val="2"/>
            <w:tcBorders>
              <w:left w:val="single" w:sz="4" w:space="0" w:color="auto"/>
            </w:tcBorders>
          </w:tcPr>
          <w:p w14:paraId="4C8FE935" w14:textId="77777777" w:rsidR="00D62F1C" w:rsidRDefault="00D62F1C" w:rsidP="00D027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F26920" w14:textId="77777777" w:rsidR="00D62F1C" w:rsidRDefault="00D62F1C" w:rsidP="00D02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7C66B" w14:textId="77777777" w:rsidR="00D62F1C" w:rsidRDefault="00D62F1C" w:rsidP="00D0275F">
            <w:pPr>
              <w:pStyle w:val="CRCoverPage"/>
              <w:spacing w:after="0"/>
              <w:jc w:val="center"/>
              <w:rPr>
                <w:b/>
                <w:caps/>
                <w:noProof/>
              </w:rPr>
            </w:pPr>
            <w:r>
              <w:rPr>
                <w:b/>
                <w:caps/>
                <w:noProof/>
              </w:rPr>
              <w:t>X</w:t>
            </w:r>
          </w:p>
        </w:tc>
        <w:tc>
          <w:tcPr>
            <w:tcW w:w="2977" w:type="dxa"/>
            <w:gridSpan w:val="4"/>
          </w:tcPr>
          <w:p w14:paraId="5A43CFE2" w14:textId="77777777" w:rsidR="00D62F1C" w:rsidRDefault="00D62F1C" w:rsidP="00D027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B0935" w14:textId="77777777" w:rsidR="00D62F1C" w:rsidRDefault="00D62F1C" w:rsidP="00D0275F">
            <w:pPr>
              <w:pStyle w:val="CRCoverPage"/>
              <w:spacing w:after="0"/>
              <w:ind w:left="99"/>
              <w:rPr>
                <w:noProof/>
              </w:rPr>
            </w:pPr>
          </w:p>
        </w:tc>
      </w:tr>
    </w:tbl>
    <w:p w14:paraId="270A5FC5" w14:textId="77777777" w:rsidR="00444A3D" w:rsidRPr="00444A3D" w:rsidRDefault="00444A3D" w:rsidP="00444A3D">
      <w:pPr>
        <w:rPr>
          <w:lang w:val="en-GB" w:eastAsia="ko-KR"/>
        </w:rPr>
      </w:pPr>
    </w:p>
    <w:p w14:paraId="0B9167AE" w14:textId="23E10CD3" w:rsidR="00A07AA0" w:rsidRDefault="00444A3D" w:rsidP="00A07AA0">
      <w:pPr>
        <w:pStyle w:val="Heading1"/>
        <w:rPr>
          <w:lang w:val="en-GB" w:eastAsia="ko-KR"/>
        </w:rPr>
      </w:pPr>
      <w:r>
        <w:rPr>
          <w:lang w:val="en-GB" w:eastAsia="ko-KR"/>
        </w:rPr>
        <w:t>6</w:t>
      </w:r>
      <w:r w:rsidR="00A07AA0">
        <w:rPr>
          <w:lang w:val="en-GB" w:eastAsia="ko-KR"/>
        </w:rPr>
        <w:tab/>
      </w:r>
      <w:r w:rsidR="00667861">
        <w:rPr>
          <w:lang w:val="en-GB" w:eastAsia="ko-KR"/>
        </w:rPr>
        <w:t>Proposed Way Forward</w:t>
      </w:r>
    </w:p>
    <w:p w14:paraId="36120341" w14:textId="4225DE42" w:rsidR="00163542" w:rsidRDefault="00DC6F3C" w:rsidP="00163542">
      <w:pPr>
        <w:rPr>
          <w:lang w:val="en-GB" w:eastAsia="ko-KR"/>
        </w:rPr>
      </w:pPr>
      <w:r>
        <w:rPr>
          <w:lang w:val="en-GB" w:eastAsia="ko-KR"/>
        </w:rPr>
        <w:t>Based on the discussion in this document, we consider the following way forward as appropriate</w:t>
      </w:r>
    </w:p>
    <w:p w14:paraId="7B0596FE" w14:textId="3E5BAC72" w:rsidR="008C57F1" w:rsidRDefault="00007A6B" w:rsidP="00A969D9">
      <w:pPr>
        <w:pStyle w:val="B1"/>
        <w:rPr>
          <w:lang w:val="en-GB" w:eastAsia="ko-KR"/>
        </w:rPr>
      </w:pPr>
      <w:r>
        <w:rPr>
          <w:lang w:val="en-GB" w:eastAsia="ko-KR"/>
        </w:rPr>
        <w:t>1</w:t>
      </w:r>
      <w:r w:rsidR="008C57F1">
        <w:rPr>
          <w:lang w:val="en-GB" w:eastAsia="ko-KR"/>
        </w:rPr>
        <w:t>)</w:t>
      </w:r>
      <w:r w:rsidR="008C57F1">
        <w:rPr>
          <w:lang w:val="en-GB" w:eastAsia="ko-KR"/>
        </w:rPr>
        <w:tab/>
      </w:r>
      <w:r w:rsidR="005A2EC3">
        <w:rPr>
          <w:lang w:val="en-GB" w:eastAsia="ko-KR"/>
        </w:rPr>
        <w:t xml:space="preserve">Encourage rapporteurs of the relevant specs to </w:t>
      </w:r>
      <w:r w:rsidR="000E1598">
        <w:rPr>
          <w:lang w:val="en-GB" w:eastAsia="ko-KR"/>
        </w:rPr>
        <w:t>prepare CR</w:t>
      </w:r>
      <w:r w:rsidR="00301BA6">
        <w:rPr>
          <w:lang w:val="en-GB" w:eastAsia="ko-KR"/>
        </w:rPr>
        <w:t>s</w:t>
      </w:r>
      <w:r w:rsidR="000E1598">
        <w:rPr>
          <w:lang w:val="en-GB" w:eastAsia="ko-KR"/>
        </w:rPr>
        <w:t xml:space="preserve"> for Rel-18</w:t>
      </w:r>
      <w:r w:rsidR="00301BA6">
        <w:rPr>
          <w:lang w:val="en-GB" w:eastAsia="ko-KR"/>
        </w:rPr>
        <w:t xml:space="preserve"> for SA4#128 or </w:t>
      </w:r>
      <w:r w:rsidR="00166B97">
        <w:rPr>
          <w:lang w:val="en-GB" w:eastAsia="ko-KR"/>
        </w:rPr>
        <w:t xml:space="preserve">draft </w:t>
      </w:r>
      <w:r w:rsidR="00301BA6">
        <w:rPr>
          <w:lang w:val="en-GB" w:eastAsia="ko-KR"/>
        </w:rPr>
        <w:t>spec updates</w:t>
      </w:r>
      <w:r w:rsidR="0064094D">
        <w:rPr>
          <w:lang w:val="en-GB" w:eastAsia="ko-KR"/>
        </w:rPr>
        <w:t>.</w:t>
      </w:r>
    </w:p>
    <w:p w14:paraId="3FCFF85B" w14:textId="390B51FF" w:rsidR="00166B97" w:rsidRDefault="00166B97" w:rsidP="00A969D9">
      <w:pPr>
        <w:pStyle w:val="B1"/>
        <w:rPr>
          <w:lang w:val="en-GB" w:eastAsia="ko-KR"/>
        </w:rPr>
      </w:pPr>
      <w:r>
        <w:rPr>
          <w:lang w:val="en-GB" w:eastAsia="ko-KR"/>
        </w:rPr>
        <w:t>2)</w:t>
      </w:r>
      <w:r>
        <w:rPr>
          <w:lang w:val="en-GB" w:eastAsia="ko-KR"/>
        </w:rPr>
        <w:tab/>
        <w:t xml:space="preserve">Use the CR Template as </w:t>
      </w:r>
      <w:r w:rsidR="00444A3D">
        <w:rPr>
          <w:lang w:val="en-GB" w:eastAsia="ko-KR"/>
        </w:rPr>
        <w:t>provided in clause 5</w:t>
      </w:r>
      <w:r>
        <w:rPr>
          <w:lang w:val="en-GB" w:eastAsia="ko-KR"/>
        </w:rPr>
        <w:tab/>
      </w:r>
    </w:p>
    <w:p w14:paraId="673EDBF0" w14:textId="2EDC8BAC" w:rsidR="005D2A7B" w:rsidRPr="005D2A7B" w:rsidRDefault="00166B97" w:rsidP="0064094D">
      <w:pPr>
        <w:pStyle w:val="B1"/>
        <w:rPr>
          <w:lang w:val="en-GB" w:eastAsia="ko-KR"/>
        </w:rPr>
      </w:pPr>
      <w:r>
        <w:rPr>
          <w:lang w:val="en-GB" w:eastAsia="ko-KR"/>
        </w:rPr>
        <w:t>3</w:t>
      </w:r>
      <w:r w:rsidR="008C57F1">
        <w:rPr>
          <w:lang w:val="en-GB" w:eastAsia="ko-KR"/>
        </w:rPr>
        <w:t xml:space="preserve">) </w:t>
      </w:r>
      <w:r w:rsidR="008C57F1">
        <w:rPr>
          <w:lang w:val="en-GB" w:eastAsia="ko-KR"/>
        </w:rPr>
        <w:tab/>
      </w:r>
      <w:r w:rsidR="0064094D">
        <w:rPr>
          <w:lang w:val="en-GB" w:eastAsia="ko-KR"/>
        </w:rPr>
        <w:t xml:space="preserve">Do not update </w:t>
      </w:r>
      <w:r w:rsidR="00444A3D">
        <w:rPr>
          <w:lang w:val="en-GB" w:eastAsia="ko-KR"/>
        </w:rPr>
        <w:t xml:space="preserve">any </w:t>
      </w:r>
      <w:r w:rsidR="0064094D">
        <w:rPr>
          <w:lang w:val="en-GB" w:eastAsia="ko-KR"/>
        </w:rPr>
        <w:t>TRs.</w:t>
      </w:r>
      <w:r w:rsidR="00301BA6">
        <w:rPr>
          <w:lang w:val="en-GB" w:eastAsia="ko-KR"/>
        </w:rPr>
        <w:t xml:space="preserve"> </w:t>
      </w:r>
    </w:p>
    <w:sectPr w:rsidR="005D2A7B" w:rsidRPr="005D2A7B">
      <w:headerReference w:type="default" r:id="rId27"/>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3DC4" w14:textId="77777777" w:rsidR="00F77926" w:rsidRDefault="00F77926" w:rsidP="0098577C">
      <w:pPr>
        <w:spacing w:after="0"/>
      </w:pPr>
      <w:r>
        <w:separator/>
      </w:r>
    </w:p>
  </w:endnote>
  <w:endnote w:type="continuationSeparator" w:id="0">
    <w:p w14:paraId="23228F15" w14:textId="77777777" w:rsidR="00F77926" w:rsidRDefault="00F77926" w:rsidP="0098577C">
      <w:pPr>
        <w:spacing w:after="0"/>
      </w:pPr>
      <w:r>
        <w:continuationSeparator/>
      </w:r>
    </w:p>
  </w:endnote>
  <w:endnote w:type="continuationNotice" w:id="1">
    <w:p w14:paraId="199201DF" w14:textId="77777777" w:rsidR="00F77926" w:rsidRDefault="00F77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AD37" w14:textId="77777777" w:rsidR="00F77926" w:rsidRDefault="00F77926" w:rsidP="0098577C">
      <w:pPr>
        <w:spacing w:after="0"/>
      </w:pPr>
      <w:r>
        <w:separator/>
      </w:r>
    </w:p>
  </w:footnote>
  <w:footnote w:type="continuationSeparator" w:id="0">
    <w:p w14:paraId="69C4F742" w14:textId="77777777" w:rsidR="00F77926" w:rsidRDefault="00F77926" w:rsidP="0098577C">
      <w:pPr>
        <w:spacing w:after="0"/>
      </w:pPr>
      <w:r>
        <w:continuationSeparator/>
      </w:r>
    </w:p>
  </w:footnote>
  <w:footnote w:type="continuationNotice" w:id="1">
    <w:p w14:paraId="16B37F98" w14:textId="77777777" w:rsidR="00F77926" w:rsidRDefault="00F77926">
      <w:pPr>
        <w:spacing w:after="0"/>
      </w:pPr>
    </w:p>
  </w:footnote>
  <w:footnote w:id="2">
    <w:p w14:paraId="2E06A70E" w14:textId="77777777" w:rsidR="00430A96" w:rsidRPr="00DE4B21" w:rsidRDefault="00430A96" w:rsidP="00430A96">
      <w:pPr>
        <w:pStyle w:val="FootnoteText"/>
        <w:rPr>
          <w:lang w:val="de-DE"/>
        </w:rPr>
      </w:pPr>
      <w:r>
        <w:rPr>
          <w:rStyle w:val="FootnoteReference"/>
        </w:rPr>
        <w:footnoteRef/>
      </w:r>
      <w:r>
        <w:t xml:space="preserve"> </w:t>
      </w:r>
      <w:hyperlink r:id="rId1" w:history="1">
        <w:r w:rsidRPr="006E41DD">
          <w:rPr>
            <w:rStyle w:val="Hyperlink"/>
          </w:rPr>
          <w:t>http://docfetcher.sourceforge.net/en/index.html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358CCEC5" w:rsidR="0098577C" w:rsidRPr="00972770" w:rsidRDefault="00E45AAE" w:rsidP="008D1E9E">
    <w:pPr>
      <w:widowControl w:val="0"/>
      <w:tabs>
        <w:tab w:val="right" w:pos="9639"/>
      </w:tabs>
      <w:spacing w:after="60"/>
      <w:rPr>
        <w:rFonts w:ascii="Arial" w:eastAsia="Batang" w:hAnsi="Arial"/>
        <w:b/>
        <w:lang w:val="de-DE"/>
      </w:rPr>
    </w:pPr>
    <w:r w:rsidRPr="00E45AAE">
      <w:rPr>
        <w:rFonts w:ascii="Arial" w:eastAsia="Batang" w:hAnsi="Arial"/>
        <w:b/>
        <w:lang w:val="de-DE"/>
      </w:rPr>
      <w:t>3GPP TSG SA WG4#127-bis-e</w:t>
    </w:r>
    <w:r w:rsidR="008D1E9E" w:rsidRPr="00972770">
      <w:rPr>
        <w:rFonts w:ascii="Arial" w:eastAsia="Batang" w:hAnsi="Arial"/>
        <w:b/>
        <w:lang w:val="de-DE"/>
      </w:rPr>
      <w:tab/>
    </w:r>
    <w:r w:rsidR="0007366A" w:rsidRPr="00972770">
      <w:rPr>
        <w:rFonts w:ascii="Arial" w:eastAsia="Batang" w:hAnsi="Arial"/>
        <w:b/>
        <w:lang w:val="de-DE"/>
      </w:rPr>
      <w:t xml:space="preserve"> </w:t>
    </w:r>
    <w:r w:rsidR="0098577C" w:rsidRPr="00972770">
      <w:rPr>
        <w:rFonts w:ascii="Arial" w:eastAsia="Batang" w:hAnsi="Arial"/>
        <w:b/>
        <w:lang w:val="de-DE"/>
      </w:rPr>
      <w:t xml:space="preserve">                                       </w:t>
    </w:r>
    <w:r w:rsidR="0007366A" w:rsidRPr="00972770">
      <w:rPr>
        <w:rFonts w:ascii="Arial" w:eastAsia="Batang" w:hAnsi="Arial"/>
        <w:b/>
        <w:lang w:val="de-DE"/>
      </w:rPr>
      <w:t xml:space="preserve">       </w:t>
    </w:r>
    <w:r w:rsidR="0098577C" w:rsidRPr="00972770">
      <w:rPr>
        <w:rFonts w:ascii="Arial" w:eastAsia="Batang" w:hAnsi="Arial"/>
        <w:b/>
        <w:lang w:val="de-DE"/>
      </w:rPr>
      <w:t xml:space="preserve"> </w:t>
    </w:r>
    <w:r w:rsidR="006411E9" w:rsidRPr="00972770">
      <w:rPr>
        <w:rFonts w:ascii="Arial" w:eastAsia="Batang" w:hAnsi="Arial"/>
        <w:b/>
        <w:lang w:val="de-DE"/>
      </w:rPr>
      <w:t>S4</w:t>
    </w:r>
    <w:r w:rsidR="00FC7A9B">
      <w:rPr>
        <w:rFonts w:ascii="Arial" w:eastAsia="Batang" w:hAnsi="Arial"/>
        <w:b/>
        <w:lang w:val="de-DE"/>
      </w:rPr>
      <w:t>-</w:t>
    </w:r>
    <w:r w:rsidR="006A25BC" w:rsidRPr="00972770">
      <w:rPr>
        <w:rFonts w:ascii="Arial" w:eastAsia="Batang" w:hAnsi="Arial"/>
        <w:b/>
        <w:lang w:val="de-DE"/>
      </w:rPr>
      <w:t>2</w:t>
    </w:r>
    <w:r w:rsidR="00676A21" w:rsidRPr="00972770">
      <w:rPr>
        <w:rFonts w:ascii="Arial" w:eastAsia="Batang" w:hAnsi="Arial"/>
        <w:b/>
        <w:lang w:val="de-DE"/>
      </w:rPr>
      <w:t>40</w:t>
    </w:r>
    <w:r w:rsidR="00FC7A9B">
      <w:rPr>
        <w:rFonts w:ascii="Arial" w:eastAsia="Batang" w:hAnsi="Arial"/>
        <w:b/>
        <w:lang w:val="de-DE"/>
      </w:rPr>
      <w:t>671</w:t>
    </w:r>
  </w:p>
  <w:p w14:paraId="2BE00BBA" w14:textId="49057AB2" w:rsidR="00DE3B73" w:rsidRPr="00972770" w:rsidRDefault="001F1308" w:rsidP="0098577C">
    <w:pPr>
      <w:spacing w:after="120"/>
      <w:outlineLvl w:val="0"/>
      <w:rPr>
        <w:rFonts w:ascii="Arial" w:eastAsia="Malgun Gothic" w:hAnsi="Arial"/>
        <w:b/>
        <w:noProof/>
        <w:lang w:val="de-DE"/>
      </w:rPr>
    </w:pPr>
    <w:r w:rsidRPr="00972770">
      <w:rPr>
        <w:rFonts w:ascii="Arial" w:eastAsia="Malgun Gothic" w:hAnsi="Arial"/>
        <w:b/>
        <w:noProof/>
        <w:lang w:val="de-DE"/>
      </w:rPr>
      <w:t>Online</w:t>
    </w:r>
    <w:r w:rsidR="00EE4010" w:rsidRPr="00972770">
      <w:rPr>
        <w:rFonts w:ascii="Arial" w:eastAsia="Malgun Gothic" w:hAnsi="Arial"/>
        <w:b/>
        <w:noProof/>
        <w:lang w:val="de-DE"/>
      </w:rPr>
      <w:t xml:space="preserve">, </w:t>
    </w:r>
    <w:r w:rsidR="00E45AAE">
      <w:rPr>
        <w:rFonts w:ascii="Arial" w:eastAsia="Malgun Gothic" w:hAnsi="Arial"/>
        <w:b/>
        <w:noProof/>
        <w:lang w:val="de-DE"/>
      </w:rPr>
      <w:t xml:space="preserve">8 </w:t>
    </w:r>
    <w:r w:rsidR="00A0194E" w:rsidRPr="00972770">
      <w:rPr>
        <w:rFonts w:ascii="Arial" w:eastAsia="Malgun Gothic" w:hAnsi="Arial"/>
        <w:b/>
        <w:noProof/>
        <w:lang w:val="de-DE"/>
      </w:rPr>
      <w:t xml:space="preserve">– </w:t>
    </w:r>
    <w:r w:rsidR="00E45AAE">
      <w:rPr>
        <w:rFonts w:ascii="Arial" w:eastAsia="Malgun Gothic" w:hAnsi="Arial"/>
        <w:b/>
        <w:noProof/>
        <w:lang w:val="de-DE"/>
      </w:rPr>
      <w:t>12</w:t>
    </w:r>
    <w:r w:rsidR="0098577C" w:rsidRPr="00972770">
      <w:rPr>
        <w:rFonts w:ascii="Arial" w:eastAsia="Malgun Gothic" w:hAnsi="Arial"/>
        <w:b/>
        <w:noProof/>
        <w:lang w:val="de-DE"/>
      </w:rPr>
      <w:t xml:space="preserve"> </w:t>
    </w:r>
    <w:r w:rsidR="00E45AAE">
      <w:rPr>
        <w:rFonts w:ascii="Arial" w:eastAsia="Malgun Gothic" w:hAnsi="Arial"/>
        <w:b/>
        <w:noProof/>
        <w:lang w:val="de-DE"/>
      </w:rPr>
      <w:t>Apr</w:t>
    </w:r>
    <w:r w:rsidR="008D1E9E" w:rsidRPr="00972770">
      <w:rPr>
        <w:rFonts w:ascii="Arial" w:eastAsia="Malgun Gothic" w:hAnsi="Arial"/>
        <w:b/>
        <w:noProof/>
        <w:lang w:val="de-DE"/>
      </w:rPr>
      <w:t xml:space="preserve"> </w:t>
    </w:r>
    <w:r w:rsidR="00DE3B73" w:rsidRPr="00972770">
      <w:rPr>
        <w:rFonts w:ascii="Arial" w:eastAsia="Malgun Gothic" w:hAnsi="Arial"/>
        <w:b/>
        <w:noProof/>
        <w:lang w:val="de-DE"/>
      </w:rPr>
      <w:t>202</w:t>
    </w:r>
    <w:r w:rsidR="00676A21" w:rsidRPr="00972770">
      <w:rPr>
        <w:rFonts w:ascii="Arial" w:eastAsia="Malgun Gothic" w:hAnsi="Arial"/>
        <w:b/>
        <w:noProof/>
        <w:lang w:val="de-DE"/>
      </w:rPr>
      <w:t>4</w:t>
    </w:r>
  </w:p>
  <w:p w14:paraId="0D4CAA20" w14:textId="77777777" w:rsidR="0098577C" w:rsidRPr="00972770" w:rsidRDefault="0098577C">
    <w:pPr>
      <w:pStyle w:val="Heade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4"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1"/>
  </w:num>
  <w:num w:numId="3" w16cid:durableId="2065760970">
    <w:abstractNumId w:val="22"/>
  </w:num>
  <w:num w:numId="4" w16cid:durableId="2001108533">
    <w:abstractNumId w:val="6"/>
  </w:num>
  <w:num w:numId="5" w16cid:durableId="1318849535">
    <w:abstractNumId w:val="25"/>
  </w:num>
  <w:num w:numId="6" w16cid:durableId="1727948454">
    <w:abstractNumId w:val="13"/>
  </w:num>
  <w:num w:numId="7" w16cid:durableId="1234782164">
    <w:abstractNumId w:val="19"/>
  </w:num>
  <w:num w:numId="8" w16cid:durableId="901479558">
    <w:abstractNumId w:val="32"/>
  </w:num>
  <w:num w:numId="9" w16cid:durableId="659040238">
    <w:abstractNumId w:val="18"/>
  </w:num>
  <w:num w:numId="10" w16cid:durableId="925455707">
    <w:abstractNumId w:val="8"/>
  </w:num>
  <w:num w:numId="11" w16cid:durableId="1095052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6"/>
  </w:num>
  <w:num w:numId="13" w16cid:durableId="289361184">
    <w:abstractNumId w:val="15"/>
  </w:num>
  <w:num w:numId="14" w16cid:durableId="1219583984">
    <w:abstractNumId w:val="17"/>
  </w:num>
  <w:num w:numId="15" w16cid:durableId="214850463">
    <w:abstractNumId w:val="0"/>
  </w:num>
  <w:num w:numId="16" w16cid:durableId="988166557">
    <w:abstractNumId w:val="14"/>
  </w:num>
  <w:num w:numId="17" w16cid:durableId="2028753285">
    <w:abstractNumId w:val="24"/>
  </w:num>
  <w:num w:numId="18" w16cid:durableId="323556314">
    <w:abstractNumId w:val="20"/>
  </w:num>
  <w:num w:numId="19" w16cid:durableId="1288128076">
    <w:abstractNumId w:val="1"/>
  </w:num>
  <w:num w:numId="20" w16cid:durableId="85005162">
    <w:abstractNumId w:val="30"/>
  </w:num>
  <w:num w:numId="21" w16cid:durableId="260987512">
    <w:abstractNumId w:val="35"/>
  </w:num>
  <w:num w:numId="22" w16cid:durableId="116728966">
    <w:abstractNumId w:val="28"/>
  </w:num>
  <w:num w:numId="23" w16cid:durableId="1290553917">
    <w:abstractNumId w:val="23"/>
  </w:num>
  <w:num w:numId="24" w16cid:durableId="1538473657">
    <w:abstractNumId w:val="7"/>
  </w:num>
  <w:num w:numId="25" w16cid:durableId="463815684">
    <w:abstractNumId w:val="9"/>
  </w:num>
  <w:num w:numId="26" w16cid:durableId="965430560">
    <w:abstractNumId w:val="4"/>
  </w:num>
  <w:num w:numId="27" w16cid:durableId="489442955">
    <w:abstractNumId w:val="5"/>
  </w:num>
  <w:num w:numId="28" w16cid:durableId="339741055">
    <w:abstractNumId w:val="2"/>
  </w:num>
  <w:num w:numId="29" w16cid:durableId="1346982181">
    <w:abstractNumId w:val="3"/>
  </w:num>
  <w:num w:numId="30" w16cid:durableId="1694570462">
    <w:abstractNumId w:val="33"/>
  </w:num>
  <w:num w:numId="31" w16cid:durableId="1975988065">
    <w:abstractNumId w:val="34"/>
  </w:num>
  <w:num w:numId="32" w16cid:durableId="2006861938">
    <w:abstractNumId w:val="10"/>
  </w:num>
  <w:num w:numId="33" w16cid:durableId="1870488578">
    <w:abstractNumId w:val="12"/>
  </w:num>
  <w:num w:numId="34" w16cid:durableId="601108834">
    <w:abstractNumId w:val="11"/>
  </w:num>
  <w:num w:numId="35" w16cid:durableId="309601792">
    <w:abstractNumId w:val="31"/>
  </w:num>
  <w:num w:numId="36" w16cid:durableId="19342029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6F69"/>
    <w:rsid w:val="000075F1"/>
    <w:rsid w:val="00007A6B"/>
    <w:rsid w:val="00007D69"/>
    <w:rsid w:val="000119D2"/>
    <w:rsid w:val="000131B0"/>
    <w:rsid w:val="00013638"/>
    <w:rsid w:val="00015345"/>
    <w:rsid w:val="00017D0F"/>
    <w:rsid w:val="00020325"/>
    <w:rsid w:val="00021B81"/>
    <w:rsid w:val="0002200B"/>
    <w:rsid w:val="00022567"/>
    <w:rsid w:val="000233F1"/>
    <w:rsid w:val="00023BC1"/>
    <w:rsid w:val="00023D54"/>
    <w:rsid w:val="000261A0"/>
    <w:rsid w:val="0002738B"/>
    <w:rsid w:val="000302A7"/>
    <w:rsid w:val="00030971"/>
    <w:rsid w:val="000327D6"/>
    <w:rsid w:val="00034D89"/>
    <w:rsid w:val="00036294"/>
    <w:rsid w:val="0004116C"/>
    <w:rsid w:val="00047289"/>
    <w:rsid w:val="000522E6"/>
    <w:rsid w:val="000529C5"/>
    <w:rsid w:val="00052BED"/>
    <w:rsid w:val="000546FF"/>
    <w:rsid w:val="000556D5"/>
    <w:rsid w:val="0005616C"/>
    <w:rsid w:val="000571E7"/>
    <w:rsid w:val="00064E44"/>
    <w:rsid w:val="00065343"/>
    <w:rsid w:val="000653CD"/>
    <w:rsid w:val="00065A7B"/>
    <w:rsid w:val="000663B0"/>
    <w:rsid w:val="00067786"/>
    <w:rsid w:val="000711D6"/>
    <w:rsid w:val="0007366A"/>
    <w:rsid w:val="00073733"/>
    <w:rsid w:val="00074D24"/>
    <w:rsid w:val="00075521"/>
    <w:rsid w:val="000757F9"/>
    <w:rsid w:val="00075CFE"/>
    <w:rsid w:val="000818B2"/>
    <w:rsid w:val="0008430F"/>
    <w:rsid w:val="000848E6"/>
    <w:rsid w:val="00085E47"/>
    <w:rsid w:val="00087E19"/>
    <w:rsid w:val="00092CDE"/>
    <w:rsid w:val="000A0D0C"/>
    <w:rsid w:val="000A3A16"/>
    <w:rsid w:val="000B02D0"/>
    <w:rsid w:val="000B2129"/>
    <w:rsid w:val="000B7A0D"/>
    <w:rsid w:val="000C0F2F"/>
    <w:rsid w:val="000C1B74"/>
    <w:rsid w:val="000C2984"/>
    <w:rsid w:val="000C3E99"/>
    <w:rsid w:val="000C574F"/>
    <w:rsid w:val="000C702A"/>
    <w:rsid w:val="000D0F83"/>
    <w:rsid w:val="000E1598"/>
    <w:rsid w:val="000E160A"/>
    <w:rsid w:val="000E307B"/>
    <w:rsid w:val="000E43C6"/>
    <w:rsid w:val="000E4F0D"/>
    <w:rsid w:val="000E56BE"/>
    <w:rsid w:val="000E748F"/>
    <w:rsid w:val="000F0009"/>
    <w:rsid w:val="000F0253"/>
    <w:rsid w:val="000F309B"/>
    <w:rsid w:val="000F4846"/>
    <w:rsid w:val="000F5263"/>
    <w:rsid w:val="000F63EF"/>
    <w:rsid w:val="000F7959"/>
    <w:rsid w:val="00110575"/>
    <w:rsid w:val="0011166C"/>
    <w:rsid w:val="00120E2F"/>
    <w:rsid w:val="00123090"/>
    <w:rsid w:val="00124D2E"/>
    <w:rsid w:val="0012591B"/>
    <w:rsid w:val="00127678"/>
    <w:rsid w:val="00127A4A"/>
    <w:rsid w:val="00127D9A"/>
    <w:rsid w:val="00134446"/>
    <w:rsid w:val="00134757"/>
    <w:rsid w:val="00136B98"/>
    <w:rsid w:val="0014071C"/>
    <w:rsid w:val="00142530"/>
    <w:rsid w:val="001435CD"/>
    <w:rsid w:val="00144803"/>
    <w:rsid w:val="001457C2"/>
    <w:rsid w:val="001564FD"/>
    <w:rsid w:val="0016015F"/>
    <w:rsid w:val="001607DF"/>
    <w:rsid w:val="00161133"/>
    <w:rsid w:val="00162467"/>
    <w:rsid w:val="00163542"/>
    <w:rsid w:val="00164A17"/>
    <w:rsid w:val="00165512"/>
    <w:rsid w:val="00165921"/>
    <w:rsid w:val="00166B97"/>
    <w:rsid w:val="00167D8A"/>
    <w:rsid w:val="00170EAB"/>
    <w:rsid w:val="00171788"/>
    <w:rsid w:val="00171E13"/>
    <w:rsid w:val="00176BA7"/>
    <w:rsid w:val="00180C18"/>
    <w:rsid w:val="00181EAD"/>
    <w:rsid w:val="00182500"/>
    <w:rsid w:val="0018372C"/>
    <w:rsid w:val="00184797"/>
    <w:rsid w:val="00184AB3"/>
    <w:rsid w:val="00185C73"/>
    <w:rsid w:val="00185FC2"/>
    <w:rsid w:val="00190976"/>
    <w:rsid w:val="001925A9"/>
    <w:rsid w:val="00192E56"/>
    <w:rsid w:val="001944F5"/>
    <w:rsid w:val="00195985"/>
    <w:rsid w:val="001A648D"/>
    <w:rsid w:val="001A64C6"/>
    <w:rsid w:val="001A65D8"/>
    <w:rsid w:val="001A66DE"/>
    <w:rsid w:val="001A6944"/>
    <w:rsid w:val="001B046F"/>
    <w:rsid w:val="001B068E"/>
    <w:rsid w:val="001B0EFC"/>
    <w:rsid w:val="001B1AFB"/>
    <w:rsid w:val="001B2BA6"/>
    <w:rsid w:val="001B37B3"/>
    <w:rsid w:val="001B3F76"/>
    <w:rsid w:val="001B634E"/>
    <w:rsid w:val="001B649A"/>
    <w:rsid w:val="001C5D67"/>
    <w:rsid w:val="001D247F"/>
    <w:rsid w:val="001D511D"/>
    <w:rsid w:val="001D64A5"/>
    <w:rsid w:val="001D74BB"/>
    <w:rsid w:val="001E2532"/>
    <w:rsid w:val="001E34F8"/>
    <w:rsid w:val="001E6868"/>
    <w:rsid w:val="001E6998"/>
    <w:rsid w:val="001E76C5"/>
    <w:rsid w:val="001F1234"/>
    <w:rsid w:val="001F1308"/>
    <w:rsid w:val="001F31AA"/>
    <w:rsid w:val="001F372A"/>
    <w:rsid w:val="001F42F6"/>
    <w:rsid w:val="001F4C7D"/>
    <w:rsid w:val="001F5295"/>
    <w:rsid w:val="001F5B2B"/>
    <w:rsid w:val="001F6220"/>
    <w:rsid w:val="001F7D06"/>
    <w:rsid w:val="00201210"/>
    <w:rsid w:val="00205332"/>
    <w:rsid w:val="00206829"/>
    <w:rsid w:val="002069FE"/>
    <w:rsid w:val="00210108"/>
    <w:rsid w:val="00210692"/>
    <w:rsid w:val="00211EC8"/>
    <w:rsid w:val="00214CE1"/>
    <w:rsid w:val="00215C5A"/>
    <w:rsid w:val="00222BC2"/>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594B"/>
    <w:rsid w:val="002761BD"/>
    <w:rsid w:val="0028026A"/>
    <w:rsid w:val="00283673"/>
    <w:rsid w:val="00283C7B"/>
    <w:rsid w:val="0028403A"/>
    <w:rsid w:val="002855F5"/>
    <w:rsid w:val="00286A68"/>
    <w:rsid w:val="002877EC"/>
    <w:rsid w:val="002907B6"/>
    <w:rsid w:val="00290D31"/>
    <w:rsid w:val="00294735"/>
    <w:rsid w:val="00295BA2"/>
    <w:rsid w:val="0029710D"/>
    <w:rsid w:val="002973DC"/>
    <w:rsid w:val="002A03B2"/>
    <w:rsid w:val="002A08A4"/>
    <w:rsid w:val="002A4FD2"/>
    <w:rsid w:val="002A67E4"/>
    <w:rsid w:val="002A7E07"/>
    <w:rsid w:val="002B1D4A"/>
    <w:rsid w:val="002B2AEA"/>
    <w:rsid w:val="002B479C"/>
    <w:rsid w:val="002B4F87"/>
    <w:rsid w:val="002B4FFB"/>
    <w:rsid w:val="002B50B1"/>
    <w:rsid w:val="002B7AA8"/>
    <w:rsid w:val="002C1277"/>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BA6"/>
    <w:rsid w:val="00301ED4"/>
    <w:rsid w:val="00302307"/>
    <w:rsid w:val="003048AC"/>
    <w:rsid w:val="003054F5"/>
    <w:rsid w:val="0030591D"/>
    <w:rsid w:val="00305AEE"/>
    <w:rsid w:val="00305F9B"/>
    <w:rsid w:val="0031089F"/>
    <w:rsid w:val="00310DFE"/>
    <w:rsid w:val="00311D54"/>
    <w:rsid w:val="00314C50"/>
    <w:rsid w:val="00322CDF"/>
    <w:rsid w:val="00322E15"/>
    <w:rsid w:val="00323911"/>
    <w:rsid w:val="00324A30"/>
    <w:rsid w:val="003265FB"/>
    <w:rsid w:val="0032711B"/>
    <w:rsid w:val="0032726C"/>
    <w:rsid w:val="003309BB"/>
    <w:rsid w:val="003318BC"/>
    <w:rsid w:val="00331F50"/>
    <w:rsid w:val="00333523"/>
    <w:rsid w:val="003336F1"/>
    <w:rsid w:val="0034009A"/>
    <w:rsid w:val="00340E5D"/>
    <w:rsid w:val="00341175"/>
    <w:rsid w:val="003415E8"/>
    <w:rsid w:val="00342D00"/>
    <w:rsid w:val="0034361C"/>
    <w:rsid w:val="00343F0D"/>
    <w:rsid w:val="0034449E"/>
    <w:rsid w:val="0034640E"/>
    <w:rsid w:val="00347758"/>
    <w:rsid w:val="003525B1"/>
    <w:rsid w:val="00352AE1"/>
    <w:rsid w:val="003538C3"/>
    <w:rsid w:val="00353AF0"/>
    <w:rsid w:val="00353E32"/>
    <w:rsid w:val="00354519"/>
    <w:rsid w:val="0035512E"/>
    <w:rsid w:val="00357499"/>
    <w:rsid w:val="00357B30"/>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685"/>
    <w:rsid w:val="003C7BB0"/>
    <w:rsid w:val="003D0B00"/>
    <w:rsid w:val="003D420A"/>
    <w:rsid w:val="003D5536"/>
    <w:rsid w:val="003D585A"/>
    <w:rsid w:val="003E2374"/>
    <w:rsid w:val="003E346D"/>
    <w:rsid w:val="003E5BB9"/>
    <w:rsid w:val="003F065C"/>
    <w:rsid w:val="003F3D7E"/>
    <w:rsid w:val="003F4E9B"/>
    <w:rsid w:val="003F4EFF"/>
    <w:rsid w:val="003F5DE5"/>
    <w:rsid w:val="003F768C"/>
    <w:rsid w:val="003F7C65"/>
    <w:rsid w:val="003F7D16"/>
    <w:rsid w:val="0040124F"/>
    <w:rsid w:val="00401753"/>
    <w:rsid w:val="00403155"/>
    <w:rsid w:val="00406855"/>
    <w:rsid w:val="00410320"/>
    <w:rsid w:val="004118B1"/>
    <w:rsid w:val="0041551A"/>
    <w:rsid w:val="00415A7A"/>
    <w:rsid w:val="0041714D"/>
    <w:rsid w:val="004174DC"/>
    <w:rsid w:val="00417BC9"/>
    <w:rsid w:val="0042014A"/>
    <w:rsid w:val="004207D1"/>
    <w:rsid w:val="004243E4"/>
    <w:rsid w:val="00426B43"/>
    <w:rsid w:val="00426BA2"/>
    <w:rsid w:val="00430A96"/>
    <w:rsid w:val="004321F8"/>
    <w:rsid w:val="00432C7F"/>
    <w:rsid w:val="0043342A"/>
    <w:rsid w:val="00434426"/>
    <w:rsid w:val="00434BAF"/>
    <w:rsid w:val="00434D99"/>
    <w:rsid w:val="00436E9A"/>
    <w:rsid w:val="0044005F"/>
    <w:rsid w:val="00440A48"/>
    <w:rsid w:val="0044189B"/>
    <w:rsid w:val="004422E8"/>
    <w:rsid w:val="004428F0"/>
    <w:rsid w:val="004437AF"/>
    <w:rsid w:val="00444A3D"/>
    <w:rsid w:val="004519F6"/>
    <w:rsid w:val="004523EF"/>
    <w:rsid w:val="00453F1B"/>
    <w:rsid w:val="00453FB7"/>
    <w:rsid w:val="004561A6"/>
    <w:rsid w:val="00456740"/>
    <w:rsid w:val="004614A1"/>
    <w:rsid w:val="004616E9"/>
    <w:rsid w:val="00462F0A"/>
    <w:rsid w:val="00463EBC"/>
    <w:rsid w:val="00465FEB"/>
    <w:rsid w:val="00466F13"/>
    <w:rsid w:val="00471064"/>
    <w:rsid w:val="00471772"/>
    <w:rsid w:val="004738F6"/>
    <w:rsid w:val="0047519C"/>
    <w:rsid w:val="004775AC"/>
    <w:rsid w:val="004837FA"/>
    <w:rsid w:val="00484A0B"/>
    <w:rsid w:val="00485C9A"/>
    <w:rsid w:val="00491841"/>
    <w:rsid w:val="0049237E"/>
    <w:rsid w:val="00492BFE"/>
    <w:rsid w:val="004968BF"/>
    <w:rsid w:val="00496FC7"/>
    <w:rsid w:val="004A3FF9"/>
    <w:rsid w:val="004A41AC"/>
    <w:rsid w:val="004A67EB"/>
    <w:rsid w:val="004B1736"/>
    <w:rsid w:val="004B274D"/>
    <w:rsid w:val="004B3BC0"/>
    <w:rsid w:val="004B3E2F"/>
    <w:rsid w:val="004B4E2A"/>
    <w:rsid w:val="004B6C36"/>
    <w:rsid w:val="004C226D"/>
    <w:rsid w:val="004C31A4"/>
    <w:rsid w:val="004C6180"/>
    <w:rsid w:val="004C7504"/>
    <w:rsid w:val="004D3336"/>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3C5C"/>
    <w:rsid w:val="00504085"/>
    <w:rsid w:val="005041D2"/>
    <w:rsid w:val="005045D7"/>
    <w:rsid w:val="005063B9"/>
    <w:rsid w:val="00510162"/>
    <w:rsid w:val="00511D13"/>
    <w:rsid w:val="00511E5D"/>
    <w:rsid w:val="005126DA"/>
    <w:rsid w:val="00513C35"/>
    <w:rsid w:val="00516778"/>
    <w:rsid w:val="005167D9"/>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3E84"/>
    <w:rsid w:val="005353E2"/>
    <w:rsid w:val="00537C9D"/>
    <w:rsid w:val="0054224B"/>
    <w:rsid w:val="00542647"/>
    <w:rsid w:val="00542A45"/>
    <w:rsid w:val="005478F4"/>
    <w:rsid w:val="00547BEF"/>
    <w:rsid w:val="00557650"/>
    <w:rsid w:val="0056109B"/>
    <w:rsid w:val="00561415"/>
    <w:rsid w:val="00564255"/>
    <w:rsid w:val="00564C26"/>
    <w:rsid w:val="00567A45"/>
    <w:rsid w:val="005710CD"/>
    <w:rsid w:val="00571CB8"/>
    <w:rsid w:val="005743B9"/>
    <w:rsid w:val="005753DF"/>
    <w:rsid w:val="00577251"/>
    <w:rsid w:val="00577397"/>
    <w:rsid w:val="00577A44"/>
    <w:rsid w:val="00580C9A"/>
    <w:rsid w:val="0058250E"/>
    <w:rsid w:val="00584266"/>
    <w:rsid w:val="0058496A"/>
    <w:rsid w:val="0059114C"/>
    <w:rsid w:val="0059208F"/>
    <w:rsid w:val="005934A8"/>
    <w:rsid w:val="005A1DB1"/>
    <w:rsid w:val="005A2EC3"/>
    <w:rsid w:val="005A34BC"/>
    <w:rsid w:val="005A3C50"/>
    <w:rsid w:val="005A4405"/>
    <w:rsid w:val="005A6322"/>
    <w:rsid w:val="005A66CF"/>
    <w:rsid w:val="005A7F1F"/>
    <w:rsid w:val="005B03A2"/>
    <w:rsid w:val="005B1DA6"/>
    <w:rsid w:val="005B368D"/>
    <w:rsid w:val="005B63D2"/>
    <w:rsid w:val="005B7C3D"/>
    <w:rsid w:val="005C062D"/>
    <w:rsid w:val="005C2125"/>
    <w:rsid w:val="005C3FF0"/>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41F2"/>
    <w:rsid w:val="0061577F"/>
    <w:rsid w:val="00617BC7"/>
    <w:rsid w:val="006206E0"/>
    <w:rsid w:val="006226C2"/>
    <w:rsid w:val="0062425D"/>
    <w:rsid w:val="0062606D"/>
    <w:rsid w:val="0062610B"/>
    <w:rsid w:val="006268EB"/>
    <w:rsid w:val="006269E3"/>
    <w:rsid w:val="00626CFA"/>
    <w:rsid w:val="0063204D"/>
    <w:rsid w:val="006323DD"/>
    <w:rsid w:val="006325B3"/>
    <w:rsid w:val="0063609D"/>
    <w:rsid w:val="00636632"/>
    <w:rsid w:val="00636752"/>
    <w:rsid w:val="00637099"/>
    <w:rsid w:val="00637289"/>
    <w:rsid w:val="0064045F"/>
    <w:rsid w:val="0064094D"/>
    <w:rsid w:val="006411E9"/>
    <w:rsid w:val="006412F7"/>
    <w:rsid w:val="00641849"/>
    <w:rsid w:val="006441C7"/>
    <w:rsid w:val="00644D54"/>
    <w:rsid w:val="00644FA9"/>
    <w:rsid w:val="00646503"/>
    <w:rsid w:val="0064654A"/>
    <w:rsid w:val="006504E9"/>
    <w:rsid w:val="00650AF1"/>
    <w:rsid w:val="00651D86"/>
    <w:rsid w:val="00652975"/>
    <w:rsid w:val="00663205"/>
    <w:rsid w:val="00663409"/>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0DC"/>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409"/>
    <w:rsid w:val="00723602"/>
    <w:rsid w:val="00725DF9"/>
    <w:rsid w:val="007302D9"/>
    <w:rsid w:val="00737FF8"/>
    <w:rsid w:val="007401A4"/>
    <w:rsid w:val="00740E42"/>
    <w:rsid w:val="007419AF"/>
    <w:rsid w:val="00741D11"/>
    <w:rsid w:val="00743561"/>
    <w:rsid w:val="007466EA"/>
    <w:rsid w:val="00751E20"/>
    <w:rsid w:val="00752E53"/>
    <w:rsid w:val="00752E8D"/>
    <w:rsid w:val="0075541D"/>
    <w:rsid w:val="0076115E"/>
    <w:rsid w:val="007622FE"/>
    <w:rsid w:val="007624AE"/>
    <w:rsid w:val="00762A7A"/>
    <w:rsid w:val="007659BD"/>
    <w:rsid w:val="007669D9"/>
    <w:rsid w:val="007677CB"/>
    <w:rsid w:val="0077067E"/>
    <w:rsid w:val="00775E50"/>
    <w:rsid w:val="007761D6"/>
    <w:rsid w:val="00782342"/>
    <w:rsid w:val="00783B8A"/>
    <w:rsid w:val="007849A7"/>
    <w:rsid w:val="00786062"/>
    <w:rsid w:val="007924C9"/>
    <w:rsid w:val="007960A2"/>
    <w:rsid w:val="007A08BE"/>
    <w:rsid w:val="007A3E77"/>
    <w:rsid w:val="007A50DD"/>
    <w:rsid w:val="007A5A0A"/>
    <w:rsid w:val="007A7DAB"/>
    <w:rsid w:val="007B3BA1"/>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6098"/>
    <w:rsid w:val="007D7726"/>
    <w:rsid w:val="007E166F"/>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311FE"/>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2A7D"/>
    <w:rsid w:val="008632BB"/>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6B9"/>
    <w:rsid w:val="008B1F8E"/>
    <w:rsid w:val="008B4099"/>
    <w:rsid w:val="008B4B21"/>
    <w:rsid w:val="008B6975"/>
    <w:rsid w:val="008B6A1C"/>
    <w:rsid w:val="008B798D"/>
    <w:rsid w:val="008B7BE0"/>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E063C"/>
    <w:rsid w:val="008E4CA1"/>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17A2A"/>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6CFA"/>
    <w:rsid w:val="00957588"/>
    <w:rsid w:val="00960310"/>
    <w:rsid w:val="009614E2"/>
    <w:rsid w:val="00962806"/>
    <w:rsid w:val="0096387E"/>
    <w:rsid w:val="00963C0D"/>
    <w:rsid w:val="00964871"/>
    <w:rsid w:val="00964A6F"/>
    <w:rsid w:val="00965210"/>
    <w:rsid w:val="0096643A"/>
    <w:rsid w:val="00972770"/>
    <w:rsid w:val="0097284C"/>
    <w:rsid w:val="00973D51"/>
    <w:rsid w:val="00975D96"/>
    <w:rsid w:val="009761F8"/>
    <w:rsid w:val="0098050B"/>
    <w:rsid w:val="009822DA"/>
    <w:rsid w:val="00982939"/>
    <w:rsid w:val="0098373E"/>
    <w:rsid w:val="00983E47"/>
    <w:rsid w:val="00984355"/>
    <w:rsid w:val="0098459B"/>
    <w:rsid w:val="00984A3E"/>
    <w:rsid w:val="0098514B"/>
    <w:rsid w:val="0098577C"/>
    <w:rsid w:val="009863B2"/>
    <w:rsid w:val="00990A2D"/>
    <w:rsid w:val="00993F94"/>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699C"/>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65B1C"/>
    <w:rsid w:val="00A67479"/>
    <w:rsid w:val="00A7045D"/>
    <w:rsid w:val="00A74A8A"/>
    <w:rsid w:val="00A7625F"/>
    <w:rsid w:val="00A76855"/>
    <w:rsid w:val="00A76E4F"/>
    <w:rsid w:val="00A7741A"/>
    <w:rsid w:val="00A822E9"/>
    <w:rsid w:val="00A822F8"/>
    <w:rsid w:val="00A82AE9"/>
    <w:rsid w:val="00A85470"/>
    <w:rsid w:val="00A85BA0"/>
    <w:rsid w:val="00A90186"/>
    <w:rsid w:val="00A92EB6"/>
    <w:rsid w:val="00A93609"/>
    <w:rsid w:val="00A93ADB"/>
    <w:rsid w:val="00A9478C"/>
    <w:rsid w:val="00A94DD6"/>
    <w:rsid w:val="00A96623"/>
    <w:rsid w:val="00A969D9"/>
    <w:rsid w:val="00A979B3"/>
    <w:rsid w:val="00AA229E"/>
    <w:rsid w:val="00AA32A7"/>
    <w:rsid w:val="00AA6A5D"/>
    <w:rsid w:val="00AB012B"/>
    <w:rsid w:val="00AB1DBB"/>
    <w:rsid w:val="00AB1DDE"/>
    <w:rsid w:val="00AB421E"/>
    <w:rsid w:val="00AB5416"/>
    <w:rsid w:val="00AB5C89"/>
    <w:rsid w:val="00AB6611"/>
    <w:rsid w:val="00AB6B13"/>
    <w:rsid w:val="00AC0500"/>
    <w:rsid w:val="00AC0CD9"/>
    <w:rsid w:val="00AC15C4"/>
    <w:rsid w:val="00AC6806"/>
    <w:rsid w:val="00AC6AF5"/>
    <w:rsid w:val="00AD396C"/>
    <w:rsid w:val="00AD4935"/>
    <w:rsid w:val="00AD4DC6"/>
    <w:rsid w:val="00AD550E"/>
    <w:rsid w:val="00AD62E3"/>
    <w:rsid w:val="00AE222C"/>
    <w:rsid w:val="00AE29EB"/>
    <w:rsid w:val="00AE39E6"/>
    <w:rsid w:val="00AE50A1"/>
    <w:rsid w:val="00AE50C7"/>
    <w:rsid w:val="00AF05E4"/>
    <w:rsid w:val="00AF423F"/>
    <w:rsid w:val="00AF55A9"/>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91C"/>
    <w:rsid w:val="00B44B97"/>
    <w:rsid w:val="00B45C29"/>
    <w:rsid w:val="00B46FC2"/>
    <w:rsid w:val="00B47821"/>
    <w:rsid w:val="00B5025A"/>
    <w:rsid w:val="00B51AB2"/>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5DED"/>
    <w:rsid w:val="00BF6172"/>
    <w:rsid w:val="00BF77FC"/>
    <w:rsid w:val="00BF7C5E"/>
    <w:rsid w:val="00C00650"/>
    <w:rsid w:val="00C01742"/>
    <w:rsid w:val="00C04294"/>
    <w:rsid w:val="00C052D4"/>
    <w:rsid w:val="00C0556E"/>
    <w:rsid w:val="00C05E5E"/>
    <w:rsid w:val="00C06935"/>
    <w:rsid w:val="00C1102E"/>
    <w:rsid w:val="00C110A5"/>
    <w:rsid w:val="00C124AC"/>
    <w:rsid w:val="00C14610"/>
    <w:rsid w:val="00C2131C"/>
    <w:rsid w:val="00C252DB"/>
    <w:rsid w:val="00C25A1A"/>
    <w:rsid w:val="00C26117"/>
    <w:rsid w:val="00C32F09"/>
    <w:rsid w:val="00C344F6"/>
    <w:rsid w:val="00C35A2C"/>
    <w:rsid w:val="00C37112"/>
    <w:rsid w:val="00C41951"/>
    <w:rsid w:val="00C429DB"/>
    <w:rsid w:val="00C45962"/>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64C"/>
    <w:rsid w:val="00CC6CDB"/>
    <w:rsid w:val="00CD041C"/>
    <w:rsid w:val="00CD14E8"/>
    <w:rsid w:val="00CD194C"/>
    <w:rsid w:val="00CD3F79"/>
    <w:rsid w:val="00CD567E"/>
    <w:rsid w:val="00CD6A5E"/>
    <w:rsid w:val="00CE1CEE"/>
    <w:rsid w:val="00CE3BB4"/>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241E"/>
    <w:rsid w:val="00D2430A"/>
    <w:rsid w:val="00D26392"/>
    <w:rsid w:val="00D2760E"/>
    <w:rsid w:val="00D30007"/>
    <w:rsid w:val="00D3061A"/>
    <w:rsid w:val="00D319A8"/>
    <w:rsid w:val="00D34B06"/>
    <w:rsid w:val="00D34CFB"/>
    <w:rsid w:val="00D3727E"/>
    <w:rsid w:val="00D41BC0"/>
    <w:rsid w:val="00D420C5"/>
    <w:rsid w:val="00D427A3"/>
    <w:rsid w:val="00D42CE7"/>
    <w:rsid w:val="00D4316F"/>
    <w:rsid w:val="00D44410"/>
    <w:rsid w:val="00D44C52"/>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2F1C"/>
    <w:rsid w:val="00D63C34"/>
    <w:rsid w:val="00D66662"/>
    <w:rsid w:val="00D700AF"/>
    <w:rsid w:val="00D70B3B"/>
    <w:rsid w:val="00D71054"/>
    <w:rsid w:val="00D73F71"/>
    <w:rsid w:val="00D75F23"/>
    <w:rsid w:val="00D801D9"/>
    <w:rsid w:val="00D8112F"/>
    <w:rsid w:val="00D81ACD"/>
    <w:rsid w:val="00D82339"/>
    <w:rsid w:val="00D823EC"/>
    <w:rsid w:val="00D85550"/>
    <w:rsid w:val="00D8596B"/>
    <w:rsid w:val="00D8599A"/>
    <w:rsid w:val="00D867E0"/>
    <w:rsid w:val="00D8795A"/>
    <w:rsid w:val="00D927CA"/>
    <w:rsid w:val="00D94100"/>
    <w:rsid w:val="00D94F2F"/>
    <w:rsid w:val="00D95902"/>
    <w:rsid w:val="00DA06C0"/>
    <w:rsid w:val="00DA0D82"/>
    <w:rsid w:val="00DA2210"/>
    <w:rsid w:val="00DA3371"/>
    <w:rsid w:val="00DA3462"/>
    <w:rsid w:val="00DA662E"/>
    <w:rsid w:val="00DB0050"/>
    <w:rsid w:val="00DB1396"/>
    <w:rsid w:val="00DB308D"/>
    <w:rsid w:val="00DC28AD"/>
    <w:rsid w:val="00DC6AFF"/>
    <w:rsid w:val="00DC6F3C"/>
    <w:rsid w:val="00DC71AB"/>
    <w:rsid w:val="00DD37B8"/>
    <w:rsid w:val="00DD4B0E"/>
    <w:rsid w:val="00DD74AB"/>
    <w:rsid w:val="00DD7AC9"/>
    <w:rsid w:val="00DE1D9C"/>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78A"/>
    <w:rsid w:val="00E14B7C"/>
    <w:rsid w:val="00E14D49"/>
    <w:rsid w:val="00E152D2"/>
    <w:rsid w:val="00E156D1"/>
    <w:rsid w:val="00E176E4"/>
    <w:rsid w:val="00E20992"/>
    <w:rsid w:val="00E215B2"/>
    <w:rsid w:val="00E23A59"/>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458B2"/>
    <w:rsid w:val="00E45AAE"/>
    <w:rsid w:val="00E51D71"/>
    <w:rsid w:val="00E54187"/>
    <w:rsid w:val="00E60E44"/>
    <w:rsid w:val="00E61384"/>
    <w:rsid w:val="00E61A68"/>
    <w:rsid w:val="00E67234"/>
    <w:rsid w:val="00E71A7F"/>
    <w:rsid w:val="00E82F4C"/>
    <w:rsid w:val="00E83629"/>
    <w:rsid w:val="00E8490F"/>
    <w:rsid w:val="00E852D6"/>
    <w:rsid w:val="00E868A9"/>
    <w:rsid w:val="00E876ED"/>
    <w:rsid w:val="00E942DD"/>
    <w:rsid w:val="00E94EBE"/>
    <w:rsid w:val="00E9541D"/>
    <w:rsid w:val="00E97200"/>
    <w:rsid w:val="00E97C37"/>
    <w:rsid w:val="00EA078F"/>
    <w:rsid w:val="00EA37B0"/>
    <w:rsid w:val="00EA47DB"/>
    <w:rsid w:val="00EB01B6"/>
    <w:rsid w:val="00EB07D0"/>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6BCF"/>
    <w:rsid w:val="00EE777A"/>
    <w:rsid w:val="00EE7B15"/>
    <w:rsid w:val="00EE7CEA"/>
    <w:rsid w:val="00EF110E"/>
    <w:rsid w:val="00EF4129"/>
    <w:rsid w:val="00EF47AC"/>
    <w:rsid w:val="00EF5D35"/>
    <w:rsid w:val="00F00507"/>
    <w:rsid w:val="00F01D96"/>
    <w:rsid w:val="00F04A8E"/>
    <w:rsid w:val="00F05D18"/>
    <w:rsid w:val="00F12854"/>
    <w:rsid w:val="00F13634"/>
    <w:rsid w:val="00F162EE"/>
    <w:rsid w:val="00F166D0"/>
    <w:rsid w:val="00F17A7A"/>
    <w:rsid w:val="00F17C43"/>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477CB"/>
    <w:rsid w:val="00F52944"/>
    <w:rsid w:val="00F53871"/>
    <w:rsid w:val="00F54032"/>
    <w:rsid w:val="00F54CD7"/>
    <w:rsid w:val="00F57038"/>
    <w:rsid w:val="00F62829"/>
    <w:rsid w:val="00F63FC3"/>
    <w:rsid w:val="00F65052"/>
    <w:rsid w:val="00F6709B"/>
    <w:rsid w:val="00F67588"/>
    <w:rsid w:val="00F7007F"/>
    <w:rsid w:val="00F7672B"/>
    <w:rsid w:val="00F774BE"/>
    <w:rsid w:val="00F7759A"/>
    <w:rsid w:val="00F77926"/>
    <w:rsid w:val="00F77FFE"/>
    <w:rsid w:val="00F80F70"/>
    <w:rsid w:val="00F81DBD"/>
    <w:rsid w:val="00F82FB4"/>
    <w:rsid w:val="00F835AE"/>
    <w:rsid w:val="00F875D2"/>
    <w:rsid w:val="00F9038A"/>
    <w:rsid w:val="00F92189"/>
    <w:rsid w:val="00F925EE"/>
    <w:rsid w:val="00F95B9D"/>
    <w:rsid w:val="00F966E6"/>
    <w:rsid w:val="00F97C2D"/>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B7A26"/>
    <w:rsid w:val="00FC16DF"/>
    <w:rsid w:val="00FC7A9B"/>
    <w:rsid w:val="00FD1031"/>
    <w:rsid w:val="00FD2556"/>
    <w:rsid w:val="00FD3162"/>
    <w:rsid w:val="00FD3FAF"/>
    <w:rsid w:val="00FE06C7"/>
    <w:rsid w:val="00FE1692"/>
    <w:rsid w:val="00FE1C25"/>
    <w:rsid w:val="00FE5648"/>
    <w:rsid w:val="00FF1A9D"/>
    <w:rsid w:val="00FF2206"/>
    <w:rsid w:val="00FF3599"/>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character" w:styleId="FootnoteReference">
    <w:name w:val="footnote reference"/>
    <w:semiHidden/>
    <w:rsid w:val="00430A96"/>
    <w:rPr>
      <w:b/>
      <w:position w:val="6"/>
      <w:sz w:val="16"/>
    </w:rPr>
  </w:style>
  <w:style w:type="paragraph" w:styleId="FootnoteText">
    <w:name w:val="footnote text"/>
    <w:basedOn w:val="Normal"/>
    <w:link w:val="FootnoteTextChar"/>
    <w:semiHidden/>
    <w:rsid w:val="00430A96"/>
    <w:pPr>
      <w:keepLines/>
      <w:overflowPunct w:val="0"/>
      <w:autoSpaceDE w:val="0"/>
      <w:autoSpaceDN w:val="0"/>
      <w:adjustRightInd w:val="0"/>
      <w:spacing w:after="0"/>
      <w:ind w:left="454" w:hanging="454"/>
      <w:textAlignment w:val="baseline"/>
    </w:pPr>
    <w:rPr>
      <w:rFonts w:eastAsia="MS Mincho"/>
      <w:sz w:val="16"/>
      <w:lang w:val="en-GB"/>
    </w:rPr>
  </w:style>
  <w:style w:type="character" w:customStyle="1" w:styleId="FootnoteTextChar">
    <w:name w:val="Footnote Text Char"/>
    <w:basedOn w:val="DefaultParagraphFont"/>
    <w:link w:val="FootnoteText"/>
    <w:semiHidden/>
    <w:rsid w:val="00430A96"/>
    <w:rPr>
      <w:rFonts w:eastAsia="MS Mincho"/>
      <w:sz w:val="16"/>
      <w:lang w:val="en-GB" w:eastAsia="en-US"/>
    </w:rPr>
  </w:style>
  <w:style w:type="paragraph" w:customStyle="1" w:styleId="Heading">
    <w:name w:val="Heading"/>
    <w:aliases w:val="1_"/>
    <w:basedOn w:val="Normal"/>
    <w:link w:val="HeadingCar"/>
    <w:rsid w:val="00430A96"/>
    <w:pPr>
      <w:widowControl w:val="0"/>
      <w:spacing w:after="120" w:line="240" w:lineRule="atLeast"/>
      <w:ind w:left="1260" w:hanging="551"/>
    </w:pPr>
    <w:rPr>
      <w:rFonts w:ascii="Arial" w:eastAsia="MS Mincho" w:hAnsi="Arial"/>
      <w:b/>
      <w:sz w:val="22"/>
      <w:lang w:val="en-GB"/>
    </w:rPr>
  </w:style>
  <w:style w:type="character" w:customStyle="1" w:styleId="HeadingCar">
    <w:name w:val="Heading Car"/>
    <w:aliases w:val="1_ Car"/>
    <w:link w:val="Heading"/>
    <w:rsid w:val="00430A96"/>
    <w:rPr>
      <w:rFonts w:ascii="Arial" w:eastAsia="MS Mincho" w:hAnsi="Arial"/>
      <w:b/>
      <w:sz w:val="22"/>
      <w:lang w:val="en-GB" w:eastAsia="en-US"/>
    </w:rPr>
  </w:style>
  <w:style w:type="paragraph" w:customStyle="1" w:styleId="xelementtoproof">
    <w:name w:val="x_elementtoproof"/>
    <w:basedOn w:val="Normal"/>
    <w:rsid w:val="00C00650"/>
    <w:pPr>
      <w:spacing w:before="100" w:beforeAutospacing="1" w:after="100" w:afterAutospacing="1"/>
    </w:pPr>
    <w:rPr>
      <w:rFonts w:eastAsia="Times New Roman"/>
      <w:sz w:val="24"/>
      <w:szCs w:val="24"/>
    </w:rPr>
  </w:style>
  <w:style w:type="table" w:styleId="GridTable4">
    <w:name w:val="Grid Table 4"/>
    <w:basedOn w:val="TableNormal"/>
    <w:uiPriority w:val="49"/>
    <w:rsid w:val="002973D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RCoverPage">
    <w:name w:val="CR Cover Page"/>
    <w:rsid w:val="00D62F1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780877908">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69186827">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rfc9110/" TargetMode="External"/><Relationship Id="rId18" Type="http://schemas.openxmlformats.org/officeDocument/2006/relationships/hyperlink" Target="https://datatracker.ietf.org/doc/rfc7694/" TargetMode="External"/><Relationship Id="rId26"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yperlink" Target="https://datatracker.ietf.org/doc/html/rfc9112" TargetMode="External"/><Relationship Id="rId7" Type="http://schemas.openxmlformats.org/officeDocument/2006/relationships/settings" Target="settings.xml"/><Relationship Id="rId12" Type="http://schemas.openxmlformats.org/officeDocument/2006/relationships/hyperlink" Target="http://www.3gpp.org/specifications-groups/34-uniform-resource-name-urn-list" TargetMode="External"/><Relationship Id="rId17" Type="http://schemas.openxmlformats.org/officeDocument/2006/relationships/hyperlink" Target="https://datatracker.ietf.org/doc/rfc7235/" TargetMode="External"/><Relationship Id="rId25" Type="http://schemas.openxmlformats.org/officeDocument/2006/relationships/hyperlink" Target="http://www.3gpp.org/specifications-groups/34-uniform-resource-name-urn-list" TargetMode="External"/><Relationship Id="rId2" Type="http://schemas.openxmlformats.org/officeDocument/2006/relationships/customXml" Target="../customXml/item2.xml"/><Relationship Id="rId16" Type="http://schemas.openxmlformats.org/officeDocument/2006/relationships/hyperlink" Target="https://datatracker.ietf.org/doc/rfc7232/" TargetMode="External"/><Relationship Id="rId20" Type="http://schemas.openxmlformats.org/officeDocument/2006/relationships/hyperlink" Target="https://datatracker.ietf.org/doc/rfc723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groups/core-network-terminals-ct/ct-wg1/uniform-resource-identifier-uri-list" TargetMode="External"/><Relationship Id="rId24" Type="http://schemas.openxmlformats.org/officeDocument/2006/relationships/hyperlink" Target="https://datatracker.ietf.org/doc/rfc7540/" TargetMode="External"/><Relationship Id="rId5" Type="http://schemas.openxmlformats.org/officeDocument/2006/relationships/numbering" Target="numbering.xml"/><Relationship Id="rId15" Type="http://schemas.openxmlformats.org/officeDocument/2006/relationships/hyperlink" Target="https://datatracker.ietf.org/doc/rfc7231/" TargetMode="External"/><Relationship Id="rId23" Type="http://schemas.openxmlformats.org/officeDocument/2006/relationships/hyperlink" Target="https://datatracker.ietf.org/doc/rfc9113/"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tatracker.ietf.org/doc/html/rfc91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doc/rfc7230/" TargetMode="External"/><Relationship Id="rId22" Type="http://schemas.openxmlformats.org/officeDocument/2006/relationships/hyperlink" Target="https://datatracker.ietf.org/doc/rfc7230/"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docfetcher.sourceforge.net/en/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5</Pages>
  <Words>1253</Words>
  <Characters>7144</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39</cp:revision>
  <dcterms:created xsi:type="dcterms:W3CDTF">2024-04-02T17:50:00Z</dcterms:created>
  <dcterms:modified xsi:type="dcterms:W3CDTF">2024-04-02T20:30:00Z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